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943C" w14:textId="1B63E2F4" w:rsidR="001D376C" w:rsidRPr="001D376C" w:rsidRDefault="001D376C" w:rsidP="001D376C">
      <w:pPr>
        <w:rPr>
          <w:rFonts w:ascii="Arial Narrow" w:hAnsi="Arial Narrow"/>
          <w:b/>
          <w:bCs/>
          <w:sz w:val="20"/>
          <w:szCs w:val="20"/>
          <w:lang w:val="en-US"/>
        </w:rPr>
      </w:pPr>
      <w:r w:rsidRPr="001D376C">
        <w:rPr>
          <w:rFonts w:ascii="Arial Narrow" w:hAnsi="Arial Narrow"/>
          <w:b/>
          <w:bCs/>
          <w:sz w:val="20"/>
          <w:szCs w:val="20"/>
        </w:rPr>
        <w:t>Όνομα</w:t>
      </w:r>
      <w:r w:rsidRPr="001D376C">
        <w:rPr>
          <w:rFonts w:ascii="Arial Narrow" w:hAnsi="Arial Narrow"/>
          <w:b/>
          <w:bCs/>
          <w:sz w:val="20"/>
          <w:szCs w:val="20"/>
          <w:lang w:val="en-US"/>
        </w:rPr>
        <w:t xml:space="preserve">: </w:t>
      </w:r>
      <w:r w:rsidRPr="001D376C">
        <w:rPr>
          <w:rFonts w:ascii="Arial Narrow" w:hAnsi="Arial Narrow"/>
          <w:b/>
          <w:bCs/>
          <w:sz w:val="20"/>
          <w:szCs w:val="20"/>
          <w:lang w:val="en-US"/>
        </w:rPr>
        <w:t>Atron Health</w:t>
      </w:r>
    </w:p>
    <w:p w14:paraId="42CB453D" w14:textId="32DAFC77" w:rsidR="001D376C" w:rsidRPr="001D376C" w:rsidRDefault="001D376C" w:rsidP="001D376C">
      <w:pPr>
        <w:rPr>
          <w:rFonts w:ascii="Arial Narrow" w:hAnsi="Arial Narrow"/>
          <w:b/>
          <w:bCs/>
          <w:sz w:val="20"/>
          <w:szCs w:val="20"/>
          <w:lang w:val="en-US"/>
        </w:rPr>
      </w:pPr>
      <w:r w:rsidRPr="001D376C">
        <w:rPr>
          <w:rFonts w:ascii="Arial Narrow" w:hAnsi="Arial Narrow"/>
          <w:b/>
          <w:bCs/>
          <w:sz w:val="20"/>
          <w:szCs w:val="20"/>
          <w:lang w:val="en-US"/>
        </w:rPr>
        <w:t>Email</w:t>
      </w:r>
      <w:r w:rsidRPr="001D376C">
        <w:rPr>
          <w:rFonts w:ascii="Arial Narrow" w:hAnsi="Arial Narrow"/>
          <w:b/>
          <w:bCs/>
          <w:sz w:val="20"/>
          <w:szCs w:val="20"/>
          <w:lang w:val="en-US"/>
        </w:rPr>
        <w:t xml:space="preserve">: </w:t>
      </w:r>
      <w:r w:rsidRPr="001D376C">
        <w:rPr>
          <w:rFonts w:ascii="Arial Narrow" w:hAnsi="Arial Narrow"/>
          <w:b/>
          <w:bCs/>
          <w:sz w:val="20"/>
          <w:szCs w:val="20"/>
          <w:lang w:val="en-US"/>
        </w:rPr>
        <w:t>ef@atronhealth.gr</w:t>
      </w:r>
    </w:p>
    <w:p w14:paraId="370BA513" w14:textId="062355F2" w:rsidR="00CB213C" w:rsidRPr="001D376C" w:rsidRDefault="001D376C" w:rsidP="001D376C">
      <w:pPr>
        <w:ind w:left="7200" w:firstLine="720"/>
        <w:rPr>
          <w:rFonts w:ascii="Arial Narrow" w:hAnsi="Arial Narrow"/>
          <w:b/>
          <w:bCs/>
          <w:sz w:val="20"/>
          <w:szCs w:val="20"/>
        </w:rPr>
      </w:pPr>
      <w:r w:rsidRPr="001D376C">
        <w:rPr>
          <w:rFonts w:ascii="Arial Narrow" w:hAnsi="Arial Narrow"/>
          <w:b/>
          <w:bCs/>
          <w:sz w:val="20"/>
          <w:szCs w:val="20"/>
        </w:rPr>
        <w:t>Δημοσιεύθηκε</w:t>
      </w:r>
      <w:r w:rsidRPr="001D376C">
        <w:rPr>
          <w:rFonts w:ascii="Arial Narrow" w:hAnsi="Arial Narrow"/>
          <w:b/>
          <w:bCs/>
          <w:sz w:val="20"/>
          <w:szCs w:val="20"/>
        </w:rPr>
        <w:t>: 16.10.2023</w:t>
      </w:r>
    </w:p>
    <w:p w14:paraId="1133FB58" w14:textId="77777777" w:rsidR="001D376C" w:rsidRPr="001D376C" w:rsidRDefault="001D376C" w:rsidP="001D376C">
      <w:pPr>
        <w:ind w:left="5760"/>
        <w:rPr>
          <w:rFonts w:ascii="Arial Narrow" w:hAnsi="Arial Narrow"/>
          <w:sz w:val="20"/>
          <w:szCs w:val="20"/>
        </w:rPr>
      </w:pPr>
    </w:p>
    <w:p w14:paraId="70AFE418" w14:textId="48F40F4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ΑΡΘΡΟ: </w:t>
      </w:r>
      <w:r w:rsidRPr="001D376C">
        <w:rPr>
          <w:rFonts w:ascii="Arial Narrow" w:hAnsi="Arial Narrow"/>
          <w:sz w:val="20"/>
          <w:szCs w:val="20"/>
        </w:rPr>
        <w:t>1,5, ΕΝΔΟΜΥΕΛΙΚΕΣ ΗΛΩΣΕΙΣ, ΟΣΤΙΚΑ ΜΟΣΧΕΥΜΑΤΑ, ΚΥΦΟΠΛΑΣΤΙΚΗ</w:t>
      </w:r>
    </w:p>
    <w:p w14:paraId="1977EB4C" w14:textId="77777777" w:rsidR="001D376C" w:rsidRPr="001D376C" w:rsidRDefault="001D376C" w:rsidP="001D376C">
      <w:pPr>
        <w:jc w:val="both"/>
        <w:rPr>
          <w:rFonts w:ascii="Arial Narrow" w:hAnsi="Arial Narrow"/>
          <w:sz w:val="20"/>
          <w:szCs w:val="20"/>
        </w:rPr>
      </w:pPr>
    </w:p>
    <w:p w14:paraId="08391B19"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ΘΕΜΑ:  Δημόσια διαβούλευση για την προμήθεια ΟΡΘΟΠΕΔΙΚΩΝ ΥΛΙΚΩΝ </w:t>
      </w:r>
    </w:p>
    <w:p w14:paraId="11D137BF"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Με ημερομηνία λήξης: 16/10/2023</w:t>
      </w:r>
    </w:p>
    <w:p w14:paraId="29F0C1B1" w14:textId="77777777" w:rsidR="001D376C" w:rsidRPr="001D376C" w:rsidRDefault="001D376C" w:rsidP="001D376C">
      <w:pPr>
        <w:jc w:val="both"/>
        <w:rPr>
          <w:rFonts w:ascii="Arial Narrow" w:hAnsi="Arial Narrow"/>
          <w:sz w:val="20"/>
          <w:szCs w:val="20"/>
        </w:rPr>
      </w:pPr>
    </w:p>
    <w:p w14:paraId="22544D91" w14:textId="73F570AE" w:rsidR="001D376C" w:rsidRPr="001D376C" w:rsidRDefault="001D376C" w:rsidP="001D376C">
      <w:pPr>
        <w:jc w:val="both"/>
        <w:rPr>
          <w:rFonts w:ascii="Arial Narrow" w:hAnsi="Arial Narrow"/>
          <w:sz w:val="20"/>
          <w:szCs w:val="20"/>
        </w:rPr>
      </w:pPr>
      <w:r w:rsidRPr="001D376C">
        <w:rPr>
          <w:rFonts w:ascii="Arial Narrow" w:hAnsi="Arial Narrow"/>
          <w:sz w:val="20"/>
          <w:szCs w:val="20"/>
        </w:rPr>
        <w:t>Αξιότιμοι κύριοι,</w:t>
      </w:r>
    </w:p>
    <w:p w14:paraId="374B30D5"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Σε συνέχεια της από 12/10/2023 ανάρτησης του Νοσοκομείου σας, για την Δημόσια Διαβούλευση των ΟΡΘΟΠΕΔΙΚΩΝ ΥΛΙΚΩΝ, είμαστε στην ευχάριστη θέση να σας καταθέσουμε τις δικές μας προτάσεις – παρατηρήσεις όσον αφορά τις τεχνικές προδιαγραφές και παρακαλούμε όπως αυτές ληφθούν υπόψη της επιτροπής αξιολόγησης.</w:t>
      </w:r>
    </w:p>
    <w:p w14:paraId="5A186DA5"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Οι προτάσεις μας έχουν αναλυτικά ως ακολούθως:</w:t>
      </w:r>
    </w:p>
    <w:p w14:paraId="654B2F52" w14:textId="77777777" w:rsidR="001D376C" w:rsidRPr="001D376C" w:rsidRDefault="001D376C" w:rsidP="001D376C">
      <w:pPr>
        <w:jc w:val="both"/>
        <w:rPr>
          <w:rFonts w:ascii="Arial Narrow" w:hAnsi="Arial Narrow"/>
          <w:sz w:val="20"/>
          <w:szCs w:val="20"/>
        </w:rPr>
      </w:pPr>
    </w:p>
    <w:p w14:paraId="28D03236" w14:textId="596726DF" w:rsidR="001D376C" w:rsidRPr="001D376C" w:rsidRDefault="001D376C" w:rsidP="001D376C">
      <w:pPr>
        <w:jc w:val="both"/>
        <w:rPr>
          <w:rFonts w:ascii="Arial Narrow" w:hAnsi="Arial Narrow"/>
          <w:sz w:val="20"/>
          <w:szCs w:val="20"/>
        </w:rPr>
      </w:pPr>
      <w:r w:rsidRPr="001D376C">
        <w:rPr>
          <w:rFonts w:ascii="Arial Narrow" w:hAnsi="Arial Narrow"/>
          <w:sz w:val="20"/>
          <w:szCs w:val="20"/>
        </w:rPr>
        <w:t>1.</w:t>
      </w:r>
      <w:r w:rsidRPr="001D376C">
        <w:rPr>
          <w:rFonts w:ascii="Arial Narrow" w:hAnsi="Arial Narrow"/>
          <w:sz w:val="20"/>
          <w:szCs w:val="20"/>
        </w:rPr>
        <w:tab/>
        <w:t>ΑΡΘΡΟΠΛΑΣΤΙΚΕΣ ΙΣΧΙΟΥ</w:t>
      </w:r>
    </w:p>
    <w:p w14:paraId="1A267D18"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33.2.18 </w:t>
      </w:r>
      <w:r w:rsidRPr="001D376C">
        <w:rPr>
          <w:rFonts w:ascii="Arial Narrow" w:hAnsi="Arial Narrow"/>
          <w:sz w:val="20"/>
          <w:szCs w:val="20"/>
        </w:rPr>
        <w:tab/>
        <w:t>ΗΜΙΟΛΙΚH ΑΡΘΡΟΠΛΑΣΤΙΚH ΙΣΧΙΟΥ ΔΙΠΛΗΣ ΚΙΝΗΣΗΣ ΜΕ ΤΣΙΜΕΝΤΟ</w:t>
      </w:r>
    </w:p>
    <w:p w14:paraId="5199C993"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13D6EDAA" w14:textId="77777777" w:rsidR="001D376C" w:rsidRPr="001D376C" w:rsidRDefault="001D376C" w:rsidP="001D376C">
      <w:pPr>
        <w:jc w:val="both"/>
        <w:rPr>
          <w:rFonts w:ascii="Arial Narrow" w:hAnsi="Arial Narrow"/>
          <w:sz w:val="20"/>
          <w:szCs w:val="20"/>
        </w:rPr>
      </w:pP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Ισχίου BIPOLAR, διπλής κίνηση με τσιμέντο με πλήρη σειρά κεφαλών 5 υψών αυχένων, </w:t>
      </w:r>
      <w:proofErr w:type="spellStart"/>
      <w:r w:rsidRPr="001D376C">
        <w:rPr>
          <w:rFonts w:ascii="Arial Narrow" w:hAnsi="Arial Narrow"/>
          <w:sz w:val="20"/>
          <w:szCs w:val="20"/>
        </w:rPr>
        <w:t>στυλεό</w:t>
      </w:r>
      <w:proofErr w:type="spellEnd"/>
      <w:r w:rsidRPr="001D376C">
        <w:rPr>
          <w:rFonts w:ascii="Arial Narrow" w:hAnsi="Arial Narrow"/>
          <w:sz w:val="20"/>
          <w:szCs w:val="20"/>
        </w:rPr>
        <w:t xml:space="preserve"> 5 μεγεθών κώνος 12/14mm, </w:t>
      </w:r>
      <w:proofErr w:type="spellStart"/>
      <w:r w:rsidRPr="001D376C">
        <w:rPr>
          <w:rFonts w:ascii="Arial Narrow" w:hAnsi="Arial Narrow"/>
          <w:sz w:val="20"/>
          <w:szCs w:val="20"/>
        </w:rPr>
        <w:t>Stainless</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Steel</w:t>
      </w:r>
      <w:proofErr w:type="spellEnd"/>
      <w:r w:rsidRPr="001D376C">
        <w:rPr>
          <w:rFonts w:ascii="Arial Narrow" w:hAnsi="Arial Narrow"/>
          <w:sz w:val="20"/>
          <w:szCs w:val="20"/>
        </w:rPr>
        <w:t xml:space="preserve">, CCD 135°, μήκους 137-152mm, εσωτερική κεφαλή </w:t>
      </w:r>
      <w:proofErr w:type="spellStart"/>
      <w:r w:rsidRPr="001D376C">
        <w:rPr>
          <w:rFonts w:ascii="Arial Narrow" w:hAnsi="Arial Narrow"/>
          <w:sz w:val="20"/>
          <w:szCs w:val="20"/>
        </w:rPr>
        <w:t>Stainless</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Steel</w:t>
      </w:r>
      <w:proofErr w:type="spellEnd"/>
      <w:r w:rsidRPr="001D376C">
        <w:rPr>
          <w:rFonts w:ascii="Arial Narrow" w:hAnsi="Arial Narrow"/>
          <w:sz w:val="20"/>
          <w:szCs w:val="20"/>
        </w:rPr>
        <w:t xml:space="preserve">   διάμετρος 28mm σε 5 ύψη αυχένα, </w:t>
      </w:r>
      <w:proofErr w:type="spellStart"/>
      <w:r w:rsidRPr="001D376C">
        <w:rPr>
          <w:rFonts w:ascii="Arial Narrow" w:hAnsi="Arial Narrow"/>
          <w:sz w:val="20"/>
          <w:szCs w:val="20"/>
        </w:rPr>
        <w:t>κλειδούμενο</w:t>
      </w:r>
      <w:proofErr w:type="spellEnd"/>
      <w:r w:rsidRPr="001D376C">
        <w:rPr>
          <w:rFonts w:ascii="Arial Narrow" w:hAnsi="Arial Narrow"/>
          <w:sz w:val="20"/>
          <w:szCs w:val="20"/>
        </w:rPr>
        <w:t xml:space="preserve"> δακτύλιο &amp; κεφαλή BIPOLAR </w:t>
      </w:r>
      <w:proofErr w:type="spellStart"/>
      <w:r w:rsidRPr="001D376C">
        <w:rPr>
          <w:rFonts w:ascii="Arial Narrow" w:hAnsi="Arial Narrow"/>
          <w:sz w:val="20"/>
          <w:szCs w:val="20"/>
        </w:rPr>
        <w:t>Stainless</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Steel</w:t>
      </w:r>
      <w:proofErr w:type="spellEnd"/>
      <w:r w:rsidRPr="001D376C">
        <w:rPr>
          <w:rFonts w:ascii="Arial Narrow" w:hAnsi="Arial Narrow"/>
          <w:sz w:val="20"/>
          <w:szCs w:val="20"/>
        </w:rPr>
        <w:t>, ULTRA HIGH MOLECULAR  WEIGHT PE UHWMPE, 40-60mm για κεφαλές 28mm.</w:t>
      </w:r>
    </w:p>
    <w:p w14:paraId="74E6E835" w14:textId="77777777" w:rsidR="001D376C" w:rsidRPr="001D376C" w:rsidRDefault="001D376C" w:rsidP="001D376C">
      <w:pPr>
        <w:jc w:val="both"/>
        <w:rPr>
          <w:rFonts w:ascii="Arial Narrow" w:hAnsi="Arial Narrow"/>
          <w:sz w:val="20"/>
          <w:szCs w:val="20"/>
        </w:rPr>
      </w:pPr>
    </w:p>
    <w:p w14:paraId="105C82D9" w14:textId="6FA70139" w:rsidR="001D376C" w:rsidRPr="001D376C" w:rsidRDefault="001D376C" w:rsidP="001D376C">
      <w:pPr>
        <w:jc w:val="both"/>
        <w:rPr>
          <w:rFonts w:ascii="Arial Narrow" w:hAnsi="Arial Narrow"/>
          <w:sz w:val="20"/>
          <w:szCs w:val="20"/>
        </w:rPr>
      </w:pPr>
      <w:r w:rsidRPr="001D376C">
        <w:rPr>
          <w:rFonts w:ascii="Arial Narrow" w:hAnsi="Arial Narrow"/>
          <w:sz w:val="20"/>
          <w:szCs w:val="20"/>
        </w:rPr>
        <w:t>5.</w:t>
      </w:r>
      <w:r w:rsidRPr="001D376C">
        <w:rPr>
          <w:rFonts w:ascii="Arial Narrow" w:hAnsi="Arial Narrow"/>
          <w:sz w:val="20"/>
          <w:szCs w:val="20"/>
        </w:rPr>
        <w:tab/>
        <w:t>ΑΡΘΡΟΠΛΑΣΤΙΚΕΣ ΩΜΟΥ</w:t>
      </w:r>
    </w:p>
    <w:p w14:paraId="561E3397"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33.3.11</w:t>
      </w:r>
      <w:r w:rsidRPr="001D376C">
        <w:rPr>
          <w:rFonts w:ascii="Arial Narrow" w:hAnsi="Arial Narrow"/>
          <w:sz w:val="20"/>
          <w:szCs w:val="20"/>
        </w:rPr>
        <w:tab/>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ώμου με τσιμέντο</w:t>
      </w:r>
    </w:p>
    <w:p w14:paraId="5FAE11E1"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33F0BF67" w14:textId="77777777" w:rsidR="001D376C" w:rsidRPr="001D376C" w:rsidRDefault="001D376C" w:rsidP="001D376C">
      <w:pPr>
        <w:jc w:val="both"/>
        <w:rPr>
          <w:rFonts w:ascii="Arial Narrow" w:hAnsi="Arial Narrow"/>
          <w:sz w:val="20"/>
          <w:szCs w:val="20"/>
        </w:rPr>
      </w:pP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ώμου με τσιμέντο αποτελούμενη από </w:t>
      </w:r>
      <w:proofErr w:type="spellStart"/>
      <w:r w:rsidRPr="001D376C">
        <w:rPr>
          <w:rFonts w:ascii="Arial Narrow" w:hAnsi="Arial Narrow"/>
          <w:sz w:val="20"/>
          <w:szCs w:val="20"/>
        </w:rPr>
        <w:t>στυλεό</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σε έξι (6) διαφορετικές διαμέτρους από 6 έως 16 και επτά (7) διαφορετικά ύψη από 90mm έως 170mm με γωνία 135 μοιρών. Με δυνατότητα παροχής </w:t>
      </w:r>
      <w:proofErr w:type="spellStart"/>
      <w:r w:rsidRPr="001D376C">
        <w:rPr>
          <w:rFonts w:ascii="Arial Narrow" w:hAnsi="Arial Narrow"/>
          <w:sz w:val="20"/>
          <w:szCs w:val="20"/>
        </w:rPr>
        <w:t>στυλεού</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αναθεώρησης διαμέτρου 8 και ύψους 170mm. . Με έκκεντρες κεφαλές τιτανίου με γείσο +2mm σε 5 διαφορετικές διαμέτρους από 42 έως 54 και δύο(2)  διαφορετικά ύψη ανάλογα με τη διάμετρο της κεφαλής. Με έκκεντρες κεφαλές τιτανίου με γείσο +4mm σε πέντε(5) διαφορετικές διαμέτρους από 39 έως 51 και δύο (2) διαφορετικά ύψη ανάλογα με τη διάμετρο της κεφαλής.  </w:t>
      </w:r>
    </w:p>
    <w:p w14:paraId="35EBA40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Δυνατότητα παροχής συνδέσμων καθήλωσης ιστών με ράμμα διαμέτρου 0,7mm(USP ¾)  μήκους 90cm από πολυαιθυλένιο (87,5%) και πολυπροπυλένιο (12,5%) με δύο(2) βελόνες από ανοξείδωτο χάλυβα, μία στρογγυλή βελόνα 25mm και μία τριγωνική βελόνα 40mm.</w:t>
      </w:r>
    </w:p>
    <w:p w14:paraId="2BFFFFE0"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Με το ίδιο σετ υλικών και εργαλείων να πραγματοποιούνται όλες οι επεμβάσεις : </w:t>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υβρίδιο,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ανάστροφου ώμου με και χωρίς τσιμέντο, υβρίδιο.</w:t>
      </w:r>
    </w:p>
    <w:p w14:paraId="480E823C" w14:textId="77777777" w:rsidR="001D376C" w:rsidRPr="001D376C" w:rsidRDefault="001D376C" w:rsidP="001D376C">
      <w:pPr>
        <w:jc w:val="both"/>
        <w:rPr>
          <w:rFonts w:ascii="Arial Narrow" w:hAnsi="Arial Narrow"/>
          <w:sz w:val="20"/>
          <w:szCs w:val="20"/>
        </w:rPr>
      </w:pPr>
    </w:p>
    <w:p w14:paraId="170806B9" w14:textId="24B4D2FA" w:rsidR="001D376C" w:rsidRPr="001D376C" w:rsidRDefault="001D376C" w:rsidP="001D376C">
      <w:pPr>
        <w:jc w:val="both"/>
        <w:rPr>
          <w:rFonts w:ascii="Arial Narrow" w:hAnsi="Arial Narrow"/>
          <w:sz w:val="20"/>
          <w:szCs w:val="20"/>
        </w:rPr>
      </w:pPr>
      <w:r w:rsidRPr="001D376C">
        <w:rPr>
          <w:rFonts w:ascii="Arial Narrow" w:hAnsi="Arial Narrow"/>
          <w:sz w:val="20"/>
          <w:szCs w:val="20"/>
        </w:rPr>
        <w:t>33.3.12</w:t>
      </w:r>
      <w:r w:rsidRPr="001D376C">
        <w:rPr>
          <w:rFonts w:ascii="Arial Narrow" w:hAnsi="Arial Narrow"/>
          <w:sz w:val="20"/>
          <w:szCs w:val="20"/>
        </w:rPr>
        <w:tab/>
      </w:r>
      <w:r w:rsidRPr="001D376C">
        <w:rPr>
          <w:rFonts w:ascii="Arial Narrow" w:hAnsi="Arial Narrow"/>
          <w:sz w:val="20"/>
          <w:szCs w:val="20"/>
        </w:rPr>
        <w:tab/>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ώμου χωρίς τσιμέντο</w:t>
      </w:r>
    </w:p>
    <w:p w14:paraId="29F6B296"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782DF3FD" w14:textId="77777777" w:rsidR="001D376C" w:rsidRPr="001D376C" w:rsidRDefault="001D376C" w:rsidP="001D376C">
      <w:pPr>
        <w:jc w:val="both"/>
        <w:rPr>
          <w:rFonts w:ascii="Arial Narrow" w:hAnsi="Arial Narrow"/>
          <w:sz w:val="20"/>
          <w:szCs w:val="20"/>
        </w:rPr>
      </w:pP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ώμου χωρίς τσιμέντο αποτελούμενη από </w:t>
      </w:r>
      <w:proofErr w:type="spellStart"/>
      <w:r w:rsidRPr="001D376C">
        <w:rPr>
          <w:rFonts w:ascii="Arial Narrow" w:hAnsi="Arial Narrow"/>
          <w:sz w:val="20"/>
          <w:szCs w:val="20"/>
        </w:rPr>
        <w:t>στυλεό</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από κράμα τιτανίου με πορώδη επεξεργασία, σε πέντε (5) διαφορετικές διαμέτρους από 8 έως 16 και έξι (6) διαφορετικά ύψη από 120mm έως 170mm με γωνία 135 μοιρών. Με δυνατότητα παροχής </w:t>
      </w:r>
      <w:proofErr w:type="spellStart"/>
      <w:r w:rsidRPr="001D376C">
        <w:rPr>
          <w:rFonts w:ascii="Arial Narrow" w:hAnsi="Arial Narrow"/>
          <w:sz w:val="20"/>
          <w:szCs w:val="20"/>
        </w:rPr>
        <w:t>στυλεού</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αναθεώρησης διαμέτρου 8 και ύψους 170mm. Με έκκεντρες κεφαλές τιτανίου με γείσο +2mm σε 5 διαφορετικές διαμέτρους από 42 έως 54 και δύο(2)  διαφορετικά ύψη ανάλογα με τη διάμετρο της κεφαλής. Με έκκεντρες κεφαλές τιτανίου με γείσο +4mm σε πέντε(5) διαφορετικές διαμέτρους από 39 έως 51 και δύο(2) διαφορετικά ύψη ανάλογα με τη διάμετρο της κεφαλής. </w:t>
      </w:r>
    </w:p>
    <w:p w14:paraId="15F62667"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Δυνατότητα παροχής συνδέσμων καθήλωσης ιστών με ράμμα διαμέτρου 0,7mm(USP ¾)  μήκους 90cm από πολυαιθυλένιο (87,5%) και πολυπροπυλένιο (12,5%) με δύο(2) βελόνες από ανοξείδωτο χάλυβα, μία στρογγυλή βελόνα 25mm και μία τριγωνική βελόνα 40mm.</w:t>
      </w:r>
    </w:p>
    <w:p w14:paraId="1F2BE9B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lastRenderedPageBreak/>
        <w:t xml:space="preserve">Με το ίδιο σετ υλικών και εργαλείων να πραγματοποιούνται όλες οι επεμβάσεις: </w:t>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υβρίδιο,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ανάστροφου ώμου με και χωρίς τσιμέντο, υβρίδιο.</w:t>
      </w:r>
    </w:p>
    <w:p w14:paraId="420A6AED" w14:textId="77777777" w:rsidR="001D376C" w:rsidRPr="001D376C" w:rsidRDefault="001D376C" w:rsidP="001D376C">
      <w:pPr>
        <w:jc w:val="both"/>
        <w:rPr>
          <w:rFonts w:ascii="Arial Narrow" w:hAnsi="Arial Narrow"/>
          <w:sz w:val="20"/>
          <w:szCs w:val="20"/>
        </w:rPr>
      </w:pPr>
    </w:p>
    <w:p w14:paraId="72B15F47" w14:textId="12C59C50" w:rsidR="001D376C" w:rsidRPr="001D376C" w:rsidRDefault="001D376C" w:rsidP="001D376C">
      <w:pPr>
        <w:jc w:val="both"/>
        <w:rPr>
          <w:rFonts w:ascii="Arial Narrow" w:hAnsi="Arial Narrow"/>
          <w:sz w:val="20"/>
          <w:szCs w:val="20"/>
        </w:rPr>
      </w:pPr>
      <w:r w:rsidRPr="001D376C">
        <w:rPr>
          <w:rFonts w:ascii="Arial Narrow" w:hAnsi="Arial Narrow"/>
          <w:sz w:val="20"/>
          <w:szCs w:val="20"/>
        </w:rPr>
        <w:t>33.4.149</w:t>
      </w:r>
      <w:r w:rsidRPr="001D376C">
        <w:rPr>
          <w:rFonts w:ascii="Arial Narrow" w:hAnsi="Arial Narrow"/>
          <w:sz w:val="20"/>
          <w:szCs w:val="20"/>
        </w:rPr>
        <w:tab/>
        <w:t xml:space="preserve">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τσιμέντο</w:t>
      </w:r>
    </w:p>
    <w:p w14:paraId="19A10C2C"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525CC4AE"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τσιμέντο  αποτελούμενη από </w:t>
      </w:r>
      <w:proofErr w:type="spellStart"/>
      <w:r w:rsidRPr="001D376C">
        <w:rPr>
          <w:rFonts w:ascii="Arial Narrow" w:hAnsi="Arial Narrow"/>
          <w:sz w:val="20"/>
          <w:szCs w:val="20"/>
        </w:rPr>
        <w:t>στυλεό</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σε έξι (6) διαφορετικές διαμέτρους από 6 έως 16 και επτά (7) διαφορετικά ύψη από 90mm έως 170mm με γωνία 135 μοιρών. Με δυνατότητα παροχής </w:t>
      </w:r>
      <w:proofErr w:type="spellStart"/>
      <w:r w:rsidRPr="001D376C">
        <w:rPr>
          <w:rFonts w:ascii="Arial Narrow" w:hAnsi="Arial Narrow"/>
          <w:sz w:val="20"/>
          <w:szCs w:val="20"/>
        </w:rPr>
        <w:t>στυλεού</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αναθεώρησης διαμέτρου 8 και ύψους 170mm. Με έκκεντρες κεφαλές τιτανίου με γείσο +2mm σε 5 διαφορετικές διαμέτρους από 42 έως 54 και δύο(2)  διαφορετικά ύψη ανάλογα με τη διάμετρο της κεφαλής. Με έκκεντρες κεφαλές τιτανίου με γείσο +4mm σε πέντε(5) διαφορετικές διαμέτρους από 39 έως 51 και δύο (2) διαφορετικά ύψη ανάλογα με τη διάμετρο της κεφαλής.</w:t>
      </w:r>
    </w:p>
    <w:p w14:paraId="4BF2391A"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1.Με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(πολυαιθυλένιο </w:t>
      </w:r>
      <w:proofErr w:type="spellStart"/>
      <w:r w:rsidRPr="001D376C">
        <w:rPr>
          <w:rFonts w:ascii="Arial Narrow" w:hAnsi="Arial Narrow"/>
          <w:sz w:val="20"/>
          <w:szCs w:val="20"/>
        </w:rPr>
        <w:t>υπερ</w:t>
      </w:r>
      <w:proofErr w:type="spellEnd"/>
      <w:r w:rsidRPr="001D376C">
        <w:rPr>
          <w:rFonts w:ascii="Arial Narrow" w:hAnsi="Arial Narrow"/>
          <w:sz w:val="20"/>
          <w:szCs w:val="20"/>
        </w:rPr>
        <w:t>-υψηλού μοριακού βάρους), για τοποθέτηση με τσιμέντο, σε τρία(3) διαφορετικά μεγέθη (44,46,48) με τέσσερα(4) καρφιά αγκύρωσης(σταθεροποίησης).</w:t>
      </w:r>
    </w:p>
    <w:p w14:paraId="268577E2"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2. Εμφύτευμα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(μεταλλική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από κράμα τιτανίου με επικάλυψη Τ40-ΗΑΡ σε τρία (3) διαφορετικά μεγέθη που να επιδέχεται δύο (2) σπογγώδεις βίδες για επιπλέον στήριξη διαμέτρου 5,5 και μήκους 24mm έως 50mm και με οπή κάθετης κατεύθυνσης που να επιδέχεται μία (1) βίδα </w:t>
      </w:r>
      <w:proofErr w:type="spellStart"/>
      <w:r w:rsidRPr="001D376C">
        <w:rPr>
          <w:rFonts w:ascii="Arial Narrow" w:hAnsi="Arial Narrow"/>
          <w:sz w:val="20"/>
          <w:szCs w:val="20"/>
        </w:rPr>
        <w:t>cortical</w:t>
      </w:r>
      <w:proofErr w:type="spellEnd"/>
      <w:r w:rsidRPr="001D376C">
        <w:rPr>
          <w:rFonts w:ascii="Arial Narrow" w:hAnsi="Arial Narrow"/>
          <w:sz w:val="20"/>
          <w:szCs w:val="20"/>
        </w:rPr>
        <w:t xml:space="preserve"> διαμέτρου 4,5 και μήκους 32mm έως 40mm. Να επιδέχεται προσθήκη (</w:t>
      </w:r>
      <w:proofErr w:type="spellStart"/>
      <w:r w:rsidRPr="001D376C">
        <w:rPr>
          <w:rFonts w:ascii="Arial Narrow" w:hAnsi="Arial Narrow"/>
          <w:sz w:val="20"/>
          <w:szCs w:val="20"/>
        </w:rPr>
        <w:t>insert</w:t>
      </w:r>
      <w:proofErr w:type="spellEnd"/>
      <w:r w:rsidRPr="001D376C">
        <w:rPr>
          <w:rFonts w:ascii="Arial Narrow" w:hAnsi="Arial Narrow"/>
          <w:sz w:val="20"/>
          <w:szCs w:val="20"/>
        </w:rPr>
        <w:t xml:space="preserve">) πολυαιθυλενίου </w:t>
      </w:r>
      <w:proofErr w:type="spellStart"/>
      <w:r w:rsidRPr="001D376C">
        <w:rPr>
          <w:rFonts w:ascii="Arial Narrow" w:hAnsi="Arial Narrow"/>
          <w:sz w:val="20"/>
          <w:szCs w:val="20"/>
        </w:rPr>
        <w:t>υπερ</w:t>
      </w:r>
      <w:proofErr w:type="spellEnd"/>
      <w:r w:rsidRPr="001D376C">
        <w:rPr>
          <w:rFonts w:ascii="Arial Narrow" w:hAnsi="Arial Narrow"/>
          <w:sz w:val="20"/>
          <w:szCs w:val="20"/>
        </w:rPr>
        <w:t xml:space="preserve">-υψηλού μοριακού βάρους  σε τρία (3) διαφορετικά μεγέθη(44,46,48). Να διαθέτει επιπλέον εμφύτευμα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(μεταλλική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από κράμα τιτανίου με επικάλυψη Τ40-ΗΑΡ σε τρία (3) διαφορετικά μεγέθη με προέκταση μήκους 24,8mm για την στήριξή της σε περίπτωση οπίσθιου ή πρόσθιου οστικού ελλείμματος ή αναθεώρησης που να επιδέχεται δύο (2) σπογγώδεις βίδες για επιπλέον στήριξη διαμέτρου 5,5 και μήκους 24mm έως 50mm και με οπή κάθετης κατεύθυνσης που να επιδέχεται μία (1) βίδα </w:t>
      </w:r>
      <w:proofErr w:type="spellStart"/>
      <w:r w:rsidRPr="001D376C">
        <w:rPr>
          <w:rFonts w:ascii="Arial Narrow" w:hAnsi="Arial Narrow"/>
          <w:sz w:val="20"/>
          <w:szCs w:val="20"/>
        </w:rPr>
        <w:t>cortical</w:t>
      </w:r>
      <w:proofErr w:type="spellEnd"/>
      <w:r w:rsidRPr="001D376C">
        <w:rPr>
          <w:rFonts w:ascii="Arial Narrow" w:hAnsi="Arial Narrow"/>
          <w:sz w:val="20"/>
          <w:szCs w:val="20"/>
        </w:rPr>
        <w:t xml:space="preserve"> διαμέτρου 4,5 και μήκους 32mm έως 40mm. Να επιδέχεται προσθήκη (</w:t>
      </w:r>
      <w:proofErr w:type="spellStart"/>
      <w:r w:rsidRPr="001D376C">
        <w:rPr>
          <w:rFonts w:ascii="Arial Narrow" w:hAnsi="Arial Narrow"/>
          <w:sz w:val="20"/>
          <w:szCs w:val="20"/>
        </w:rPr>
        <w:t>insert</w:t>
      </w:r>
      <w:proofErr w:type="spellEnd"/>
      <w:r w:rsidRPr="001D376C">
        <w:rPr>
          <w:rFonts w:ascii="Arial Narrow" w:hAnsi="Arial Narrow"/>
          <w:sz w:val="20"/>
          <w:szCs w:val="20"/>
        </w:rPr>
        <w:t xml:space="preserve">) πολυαιθυλενίου </w:t>
      </w:r>
      <w:proofErr w:type="spellStart"/>
      <w:r w:rsidRPr="001D376C">
        <w:rPr>
          <w:rFonts w:ascii="Arial Narrow" w:hAnsi="Arial Narrow"/>
          <w:sz w:val="20"/>
          <w:szCs w:val="20"/>
        </w:rPr>
        <w:t>υπερ</w:t>
      </w:r>
      <w:proofErr w:type="spellEnd"/>
      <w:r w:rsidRPr="001D376C">
        <w:rPr>
          <w:rFonts w:ascii="Arial Narrow" w:hAnsi="Arial Narrow"/>
          <w:sz w:val="20"/>
          <w:szCs w:val="20"/>
        </w:rPr>
        <w:t>-υψηλού μοριακού βάρους μεγέθους 44,46,48.</w:t>
      </w:r>
    </w:p>
    <w:p w14:paraId="6954DFFB"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Δυνατότητα παροχής συνδέσμων καθήλωσης ιστών με ράμμα διαμέτρου 0,7mm(USP ¾)  μήκους 90cm από πολυαιθυλένιο (87,5%) και πολυπροπυλένιο (12,5%) με δύο(2) βελόνες από ανοξείδωτο χάλυβα, μία στρογγυλή βελόνα 25mm και μία τριγωνική βελόνα 40mm.</w:t>
      </w:r>
    </w:p>
    <w:p w14:paraId="782199F0"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Με το ίδιο σετ υλικών και εργαλείων να πραγματοποιούνται όλες οι επεμβάσεις : </w:t>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υβρίδιο,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ανάστροφου ώμου με και χωρίς τσιμέντο, υβρίδιο.</w:t>
      </w:r>
    </w:p>
    <w:p w14:paraId="79281BF6" w14:textId="77777777" w:rsidR="001D376C" w:rsidRPr="001D376C" w:rsidRDefault="001D376C" w:rsidP="001D376C">
      <w:pPr>
        <w:jc w:val="both"/>
        <w:rPr>
          <w:rFonts w:ascii="Arial Narrow" w:hAnsi="Arial Narrow"/>
          <w:sz w:val="20"/>
          <w:szCs w:val="20"/>
        </w:rPr>
      </w:pPr>
    </w:p>
    <w:p w14:paraId="3C1B92C2" w14:textId="409A43CE" w:rsidR="001D376C" w:rsidRPr="001D376C" w:rsidRDefault="001D376C" w:rsidP="001D376C">
      <w:pPr>
        <w:jc w:val="both"/>
        <w:rPr>
          <w:rFonts w:ascii="Arial Narrow" w:hAnsi="Arial Narrow"/>
          <w:sz w:val="20"/>
          <w:szCs w:val="20"/>
        </w:rPr>
      </w:pPr>
      <w:r w:rsidRPr="001D376C">
        <w:rPr>
          <w:rFonts w:ascii="Arial Narrow" w:hAnsi="Arial Narrow"/>
          <w:sz w:val="20"/>
          <w:szCs w:val="20"/>
        </w:rPr>
        <w:t>33.4.150</w:t>
      </w:r>
      <w:r w:rsidRPr="001D376C">
        <w:rPr>
          <w:rFonts w:ascii="Arial Narrow" w:hAnsi="Arial Narrow"/>
          <w:sz w:val="20"/>
          <w:szCs w:val="20"/>
        </w:rPr>
        <w:tab/>
      </w:r>
      <w:r w:rsidRPr="001D376C">
        <w:rPr>
          <w:rFonts w:ascii="Arial Narrow" w:hAnsi="Arial Narrow"/>
          <w:sz w:val="20"/>
          <w:szCs w:val="20"/>
        </w:rPr>
        <w:tab/>
        <w:t xml:space="preserve">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χωρίς τσιμέντο </w:t>
      </w:r>
    </w:p>
    <w:p w14:paraId="08D9FF03"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2E18C419"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χωρίς τσιμέντο  αποτελούμενη από </w:t>
      </w:r>
      <w:proofErr w:type="spellStart"/>
      <w:r w:rsidRPr="001D376C">
        <w:rPr>
          <w:rFonts w:ascii="Arial Narrow" w:hAnsi="Arial Narrow"/>
          <w:sz w:val="20"/>
          <w:szCs w:val="20"/>
        </w:rPr>
        <w:t>στυλεό</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από κράμα τιτανίου με πορώδη επεξεργασία, σε πέντε (5) διαφορετικές διαμέτρους από 8 έως 16 και έξι (6) διαφορετικά ύψη από 120mm έως 170mm με γωνία 135 μοιρών. Με δυνατότητα παροχής </w:t>
      </w:r>
      <w:proofErr w:type="spellStart"/>
      <w:r w:rsidRPr="001D376C">
        <w:rPr>
          <w:rFonts w:ascii="Arial Narrow" w:hAnsi="Arial Narrow"/>
          <w:sz w:val="20"/>
          <w:szCs w:val="20"/>
        </w:rPr>
        <w:t>στυλεού</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αναθεώρησης διαμέτρου 8 και ύψους 170mm. Με έκκεντρες κεφαλές τιτανίου με γείσο +2mm σε 5 διαφορετικές διαμέτρους από 42 έως 54 και δύο(2)  διαφορετικά ύψη ανάλογα με τη διάμετρο της κεφαλής. Με έκκεντρες κεφαλές τιτανίου με γείσο +4mm σε πέντε(5) διαφορετικές διαμέτρους από 39 έως 51 και δύο(2) διαφορετικά ύψη ανάλογα με τη διάμετρο της κεφαλής. </w:t>
      </w:r>
    </w:p>
    <w:p w14:paraId="0727BACB"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1. Με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(πολυαιθυλένιο </w:t>
      </w:r>
      <w:proofErr w:type="spellStart"/>
      <w:r w:rsidRPr="001D376C">
        <w:rPr>
          <w:rFonts w:ascii="Arial Narrow" w:hAnsi="Arial Narrow"/>
          <w:sz w:val="20"/>
          <w:szCs w:val="20"/>
        </w:rPr>
        <w:t>υπερ</w:t>
      </w:r>
      <w:proofErr w:type="spellEnd"/>
      <w:r w:rsidRPr="001D376C">
        <w:rPr>
          <w:rFonts w:ascii="Arial Narrow" w:hAnsi="Arial Narrow"/>
          <w:sz w:val="20"/>
          <w:szCs w:val="20"/>
        </w:rPr>
        <w:t>-υψηλού μοριακού βάρους) για τοποθέτηση με τσιμέντο, σε τρία(3) διαφορετικά μεγέθη (44,46,48) με τέσσερα(4) καρφιά αγκύρωσης(σταθεροποίησης).</w:t>
      </w:r>
    </w:p>
    <w:p w14:paraId="1A35AAB5"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2. Εμφύτευμα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(μεταλλική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από κράμα τιτανίου με επικάλυψη Τ40-ΗΑΡ σε τρία (3) διαφορετικά μεγέθη που να επιδέχεται δύο (2) σπογγώδεις βίδες για επιπλέον στήριξη διαμέτρου 5,5 και μήκους 24mm έως 50mm και με οπή κάθετης κατεύθυνσης που να επιδέχεται μία (1) βίδα </w:t>
      </w:r>
      <w:proofErr w:type="spellStart"/>
      <w:r w:rsidRPr="001D376C">
        <w:rPr>
          <w:rFonts w:ascii="Arial Narrow" w:hAnsi="Arial Narrow"/>
          <w:sz w:val="20"/>
          <w:szCs w:val="20"/>
        </w:rPr>
        <w:t>cortical</w:t>
      </w:r>
      <w:proofErr w:type="spellEnd"/>
      <w:r w:rsidRPr="001D376C">
        <w:rPr>
          <w:rFonts w:ascii="Arial Narrow" w:hAnsi="Arial Narrow"/>
          <w:sz w:val="20"/>
          <w:szCs w:val="20"/>
        </w:rPr>
        <w:t xml:space="preserve"> διαμέτρου 4,5 και μήκους 32mm έως 40mm. Να επιδέχεται προσθήκη (</w:t>
      </w:r>
      <w:proofErr w:type="spellStart"/>
      <w:r w:rsidRPr="001D376C">
        <w:rPr>
          <w:rFonts w:ascii="Arial Narrow" w:hAnsi="Arial Narrow"/>
          <w:sz w:val="20"/>
          <w:szCs w:val="20"/>
        </w:rPr>
        <w:t>insert</w:t>
      </w:r>
      <w:proofErr w:type="spellEnd"/>
      <w:r w:rsidRPr="001D376C">
        <w:rPr>
          <w:rFonts w:ascii="Arial Narrow" w:hAnsi="Arial Narrow"/>
          <w:sz w:val="20"/>
          <w:szCs w:val="20"/>
        </w:rPr>
        <w:t xml:space="preserve">) πολυαιθυλενίου </w:t>
      </w:r>
      <w:proofErr w:type="spellStart"/>
      <w:r w:rsidRPr="001D376C">
        <w:rPr>
          <w:rFonts w:ascii="Arial Narrow" w:hAnsi="Arial Narrow"/>
          <w:sz w:val="20"/>
          <w:szCs w:val="20"/>
        </w:rPr>
        <w:t>υπερ</w:t>
      </w:r>
      <w:proofErr w:type="spellEnd"/>
      <w:r w:rsidRPr="001D376C">
        <w:rPr>
          <w:rFonts w:ascii="Arial Narrow" w:hAnsi="Arial Narrow"/>
          <w:sz w:val="20"/>
          <w:szCs w:val="20"/>
        </w:rPr>
        <w:t xml:space="preserve">-υψηλού μοριακού βάρους  σε τρία (3) διαφορετικά μεγέθη(44,46,48). Να διαθέτει επιπλέον εμφύτευμα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(μεταλλική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από κράμα τιτανίου με επικάλυψη Τ40-ΗΑΡ σε τρία (3) διαφορετικά μεγέθη με προέκταση μήκους 24,8mm για την στήριξή της σε περίπτωση οπίσθιου ή πρόσθιου οστικού ελλείμματος ή αναθεώρησης που να επιδέχεται δύο (2) σπογγώδεις βίδες για επιπλέον στήριξη διαμέτρου 5,5 και μήκους 24mm έως 50mm και με οπή κάθετης κατεύθυνσης που να επιδέχεται μία (1) βίδα </w:t>
      </w:r>
      <w:proofErr w:type="spellStart"/>
      <w:r w:rsidRPr="001D376C">
        <w:rPr>
          <w:rFonts w:ascii="Arial Narrow" w:hAnsi="Arial Narrow"/>
          <w:sz w:val="20"/>
          <w:szCs w:val="20"/>
        </w:rPr>
        <w:t>cortical</w:t>
      </w:r>
      <w:proofErr w:type="spellEnd"/>
      <w:r w:rsidRPr="001D376C">
        <w:rPr>
          <w:rFonts w:ascii="Arial Narrow" w:hAnsi="Arial Narrow"/>
          <w:sz w:val="20"/>
          <w:szCs w:val="20"/>
        </w:rPr>
        <w:t xml:space="preserve"> διαμέτρου 4,5 και μήκους 32mm έως 40mm. Να επιδέχεται προσθήκη (</w:t>
      </w:r>
      <w:proofErr w:type="spellStart"/>
      <w:r w:rsidRPr="001D376C">
        <w:rPr>
          <w:rFonts w:ascii="Arial Narrow" w:hAnsi="Arial Narrow"/>
          <w:sz w:val="20"/>
          <w:szCs w:val="20"/>
        </w:rPr>
        <w:t>insert</w:t>
      </w:r>
      <w:proofErr w:type="spellEnd"/>
      <w:r w:rsidRPr="001D376C">
        <w:rPr>
          <w:rFonts w:ascii="Arial Narrow" w:hAnsi="Arial Narrow"/>
          <w:sz w:val="20"/>
          <w:szCs w:val="20"/>
        </w:rPr>
        <w:t xml:space="preserve">) πολυαιθυλενίου </w:t>
      </w:r>
      <w:proofErr w:type="spellStart"/>
      <w:r w:rsidRPr="001D376C">
        <w:rPr>
          <w:rFonts w:ascii="Arial Narrow" w:hAnsi="Arial Narrow"/>
          <w:sz w:val="20"/>
          <w:szCs w:val="20"/>
        </w:rPr>
        <w:t>υπερ</w:t>
      </w:r>
      <w:proofErr w:type="spellEnd"/>
      <w:r w:rsidRPr="001D376C">
        <w:rPr>
          <w:rFonts w:ascii="Arial Narrow" w:hAnsi="Arial Narrow"/>
          <w:sz w:val="20"/>
          <w:szCs w:val="20"/>
        </w:rPr>
        <w:t>-υψηλού μοριακού βάρους μεγέθους 44,46,48.</w:t>
      </w:r>
    </w:p>
    <w:p w14:paraId="17E294A2"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Δυνατότητα παροχής συνδέσμων καθήλωσης ιστών με ράμμα διαμέτρου 0,7mm (USP ¾)  μήκους 90cm από πολυαιθυλένιο (87,5%) και πολυπροπυλένιο (12,5%) με δύο(2) βελόνες από ανοξείδωτο χάλυβα, μία στρογγυλή βελόνα 25mm και μία τριγωνική βελόνα 40mm.</w:t>
      </w:r>
    </w:p>
    <w:p w14:paraId="6A6CCB23"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lastRenderedPageBreak/>
        <w:t xml:space="preserve">Με το ίδιο σετ υλικών και εργαλείων να πραγματοποιούνται όλες οι επεμβάσεις : </w:t>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υβρίδιο,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ανάστροφου ώμου με και χωρίς τσιμέντο, υβρίδιο.</w:t>
      </w:r>
    </w:p>
    <w:p w14:paraId="4DDC7A7D" w14:textId="77777777" w:rsidR="001D376C" w:rsidRPr="001D376C" w:rsidRDefault="001D376C" w:rsidP="001D376C">
      <w:pPr>
        <w:jc w:val="both"/>
        <w:rPr>
          <w:rFonts w:ascii="Arial Narrow" w:hAnsi="Arial Narrow"/>
          <w:sz w:val="20"/>
          <w:szCs w:val="20"/>
        </w:rPr>
      </w:pPr>
    </w:p>
    <w:p w14:paraId="6AB9F812" w14:textId="106355BA" w:rsidR="001D376C" w:rsidRPr="001D376C" w:rsidRDefault="001D376C" w:rsidP="001D376C">
      <w:pPr>
        <w:jc w:val="both"/>
        <w:rPr>
          <w:rFonts w:ascii="Arial Narrow" w:hAnsi="Arial Narrow"/>
          <w:sz w:val="20"/>
          <w:szCs w:val="20"/>
        </w:rPr>
      </w:pPr>
      <w:r w:rsidRPr="001D376C">
        <w:rPr>
          <w:rFonts w:ascii="Arial Narrow" w:hAnsi="Arial Narrow"/>
          <w:sz w:val="20"/>
          <w:szCs w:val="20"/>
        </w:rPr>
        <w:t>33.4.152</w:t>
      </w:r>
      <w:r w:rsidRPr="001D376C">
        <w:rPr>
          <w:rFonts w:ascii="Arial Narrow" w:hAnsi="Arial Narrow"/>
          <w:sz w:val="20"/>
          <w:szCs w:val="20"/>
        </w:rPr>
        <w:tab/>
      </w:r>
      <w:r w:rsidRPr="001D376C">
        <w:rPr>
          <w:rFonts w:ascii="Arial Narrow" w:hAnsi="Arial Narrow"/>
          <w:sz w:val="20"/>
          <w:szCs w:val="20"/>
        </w:rPr>
        <w:tab/>
        <w:t xml:space="preserve">Ανάστροφη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w:t>
      </w:r>
    </w:p>
    <w:p w14:paraId="7B6EBC21"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623425E9"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Ανάστροφη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σε έξι(6) διαφορετικές διαμέτρους από 6 έως 16 και επτά (7) διαφορετικά ύψη από 90mm έως 170mm με γωνία 135 μοιρών. Με δυνατότητα παροχής </w:t>
      </w:r>
      <w:proofErr w:type="spellStart"/>
      <w:r w:rsidRPr="001D376C">
        <w:rPr>
          <w:rFonts w:ascii="Arial Narrow" w:hAnsi="Arial Narrow"/>
          <w:sz w:val="20"/>
          <w:szCs w:val="20"/>
        </w:rPr>
        <w:t>στυλεού</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αναθεώρησης διαμέτρου 8 και ύψους 170mm, να μπορεί να τοποθετηθεί με ή χωρίς τσιμέντο.</w:t>
      </w:r>
    </w:p>
    <w:p w14:paraId="059F597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Εμφύτευμα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(μεταλλική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από κράμα τιτανίου με επικάλυψη Τ40-ΗΑΡ σε τρία (3) διαφορετικά μεγέθη που να επιδέχεται δύο (2) σπογγώδεις βίδες για επιπλέον στήριξη διαμέτρου 5,5 και μήκους 24mm έως 50mm και με οπή κάθετης κατεύθυνσης που να επιδέχεται μία (1) βίδα </w:t>
      </w:r>
      <w:proofErr w:type="spellStart"/>
      <w:r w:rsidRPr="001D376C">
        <w:rPr>
          <w:rFonts w:ascii="Arial Narrow" w:hAnsi="Arial Narrow"/>
          <w:sz w:val="20"/>
          <w:szCs w:val="20"/>
        </w:rPr>
        <w:t>cortical</w:t>
      </w:r>
      <w:proofErr w:type="spellEnd"/>
      <w:r w:rsidRPr="001D376C">
        <w:rPr>
          <w:rFonts w:ascii="Arial Narrow" w:hAnsi="Arial Narrow"/>
          <w:sz w:val="20"/>
          <w:szCs w:val="20"/>
        </w:rPr>
        <w:t xml:space="preserve"> διαμέτρου 4,5 και μήκους 32mm έως 40mm. Να διαθέτει επιπλέον εμφύτευμα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(μεταλλική βάση </w:t>
      </w:r>
      <w:proofErr w:type="spellStart"/>
      <w:r w:rsidRPr="001D376C">
        <w:rPr>
          <w:rFonts w:ascii="Arial Narrow" w:hAnsi="Arial Narrow"/>
          <w:sz w:val="20"/>
          <w:szCs w:val="20"/>
        </w:rPr>
        <w:t>γλήνης</w:t>
      </w:r>
      <w:proofErr w:type="spellEnd"/>
      <w:r w:rsidRPr="001D376C">
        <w:rPr>
          <w:rFonts w:ascii="Arial Narrow" w:hAnsi="Arial Narrow"/>
          <w:sz w:val="20"/>
          <w:szCs w:val="20"/>
        </w:rPr>
        <w:t xml:space="preserve">) από κράμα τιτανίου με επικάλυψη Τ40-ΗΑΡ σε τρία (3) διαφορετικά μεγέθη με προέκταση μήκους 24,8mm για την στήριξή της σε περίπτωση οπίσθιου ή πρόσθιου οστικού ελλείμματος ή αναθεώρησης που να επιδέχεται δύο (2) σπογγώδεις βίδες για επιπλέον στήριξη διαμέτρου 5,5 και μήκους 24mm έως 50mm και με οπή κάθετης κατεύθυνσης που να επιδέχεται μία (1) βίδα </w:t>
      </w:r>
      <w:proofErr w:type="spellStart"/>
      <w:r w:rsidRPr="001D376C">
        <w:rPr>
          <w:rFonts w:ascii="Arial Narrow" w:hAnsi="Arial Narrow"/>
          <w:sz w:val="20"/>
          <w:szCs w:val="20"/>
        </w:rPr>
        <w:t>cortical</w:t>
      </w:r>
      <w:proofErr w:type="spellEnd"/>
      <w:r w:rsidRPr="001D376C">
        <w:rPr>
          <w:rFonts w:ascii="Arial Narrow" w:hAnsi="Arial Narrow"/>
          <w:sz w:val="20"/>
          <w:szCs w:val="20"/>
        </w:rPr>
        <w:t xml:space="preserve"> διαμέτρου 4,5 και μήκους 32mm έως 40mm.</w:t>
      </w:r>
    </w:p>
    <w:p w14:paraId="4D3769A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Να έχει τη δυνατότητα να μεταφέρει σημαντικά το κέντρο περιστροφής της ανάστροφης </w:t>
      </w:r>
      <w:proofErr w:type="spellStart"/>
      <w:r w:rsidRPr="001D376C">
        <w:rPr>
          <w:rFonts w:ascii="Arial Narrow" w:hAnsi="Arial Narrow"/>
          <w:sz w:val="20"/>
          <w:szCs w:val="20"/>
        </w:rPr>
        <w:t>αρθροπλαστικής</w:t>
      </w:r>
      <w:proofErr w:type="spellEnd"/>
      <w:r w:rsidRPr="001D376C">
        <w:rPr>
          <w:rFonts w:ascii="Arial Narrow" w:hAnsi="Arial Narrow"/>
          <w:sz w:val="20"/>
          <w:szCs w:val="20"/>
        </w:rPr>
        <w:t xml:space="preserve"> προς τα έξω (</w:t>
      </w:r>
      <w:proofErr w:type="spellStart"/>
      <w:r w:rsidRPr="001D376C">
        <w:rPr>
          <w:rFonts w:ascii="Arial Narrow" w:hAnsi="Arial Narrow"/>
          <w:sz w:val="20"/>
          <w:szCs w:val="20"/>
        </w:rPr>
        <w:t>lateralization</w:t>
      </w:r>
      <w:proofErr w:type="spellEnd"/>
      <w:r w:rsidRPr="001D376C">
        <w:rPr>
          <w:rFonts w:ascii="Arial Narrow" w:hAnsi="Arial Narrow"/>
          <w:sz w:val="20"/>
          <w:szCs w:val="20"/>
        </w:rPr>
        <w:t>).</w:t>
      </w:r>
    </w:p>
    <w:p w14:paraId="61DCA2C0"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Κεφαλή </w:t>
      </w:r>
      <w:proofErr w:type="spellStart"/>
      <w:r w:rsidRPr="001D376C">
        <w:rPr>
          <w:rFonts w:ascii="Arial Narrow" w:hAnsi="Arial Narrow"/>
          <w:sz w:val="20"/>
          <w:szCs w:val="20"/>
        </w:rPr>
        <w:t>ωμογλήνης</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γληνόσφαιρα</w:t>
      </w:r>
      <w:proofErr w:type="spellEnd"/>
      <w:r w:rsidRPr="001D376C">
        <w:rPr>
          <w:rFonts w:ascii="Arial Narrow" w:hAnsi="Arial Narrow"/>
          <w:sz w:val="20"/>
          <w:szCs w:val="20"/>
        </w:rPr>
        <w:t>) από ανοξείδωτο ατσάλι σε τρία(3) διαφορετικά μεγέθη(36,39,42) με βίδα ασφάλισης στην μεταλλική βάση.</w:t>
      </w:r>
    </w:p>
    <w:p w14:paraId="685C8859"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Να παρέχεται ξεχωριστά ένθετο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ομόκεντρο (πολυαιθυλένιο) σε τρεις(3) διαφορετικές διαμέτρους (36,39,42) και σε </w:t>
      </w:r>
      <w:proofErr w:type="spellStart"/>
      <w:r w:rsidRPr="001D376C">
        <w:rPr>
          <w:rFonts w:ascii="Arial Narrow" w:hAnsi="Arial Narrow"/>
          <w:sz w:val="20"/>
          <w:szCs w:val="20"/>
        </w:rPr>
        <w:t>τριά</w:t>
      </w:r>
      <w:proofErr w:type="spellEnd"/>
      <w:r w:rsidRPr="001D376C">
        <w:rPr>
          <w:rFonts w:ascii="Arial Narrow" w:hAnsi="Arial Narrow"/>
          <w:sz w:val="20"/>
          <w:szCs w:val="20"/>
        </w:rPr>
        <w:t xml:space="preserve"> διαφορετικά ύψη το καθένα(00mm,+05mm,+10mm).</w:t>
      </w:r>
    </w:p>
    <w:p w14:paraId="40E7AE0D"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Να παρέχεται ξεχωριστά ένθετο </w:t>
      </w:r>
      <w:proofErr w:type="spellStart"/>
      <w:r w:rsidRPr="001D376C">
        <w:rPr>
          <w:rFonts w:ascii="Arial Narrow" w:hAnsi="Arial Narrow"/>
          <w:sz w:val="20"/>
          <w:szCs w:val="20"/>
        </w:rPr>
        <w:t>βραχιονίου</w:t>
      </w:r>
      <w:proofErr w:type="spellEnd"/>
      <w:r w:rsidRPr="001D376C">
        <w:rPr>
          <w:rFonts w:ascii="Arial Narrow" w:hAnsi="Arial Narrow"/>
          <w:sz w:val="20"/>
          <w:szCs w:val="20"/>
        </w:rPr>
        <w:t xml:space="preserve"> έκκεντρο (πολυαιθυλένιο) σε τρεις(3) διαφορετικές διαμέτρους (36,39,42) και σε </w:t>
      </w:r>
      <w:proofErr w:type="spellStart"/>
      <w:r w:rsidRPr="001D376C">
        <w:rPr>
          <w:rFonts w:ascii="Arial Narrow" w:hAnsi="Arial Narrow"/>
          <w:sz w:val="20"/>
          <w:szCs w:val="20"/>
        </w:rPr>
        <w:t>τριά</w:t>
      </w:r>
      <w:proofErr w:type="spellEnd"/>
      <w:r w:rsidRPr="001D376C">
        <w:rPr>
          <w:rFonts w:ascii="Arial Narrow" w:hAnsi="Arial Narrow"/>
          <w:sz w:val="20"/>
          <w:szCs w:val="20"/>
        </w:rPr>
        <w:t xml:space="preserve"> διαφορετικά ύψη το καθένα(00mm,+05mm,+10mm).</w:t>
      </w:r>
    </w:p>
    <w:p w14:paraId="130CFBE5"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Δυνατότητα παροχής συνδέσμων καθήλωσης ιστών με ράμμα διαμέτρου 0,7mm (USP ¾)  μήκους 90cm από πολυαιθυλένιο (87,5%) και πολυπροπυλένιο (12,5%) με δύο(2) βελόνες από ανοξείδωτο χάλυβα, μία στρογγυλή βελόνα 25mm και μία τριγωνική βελόνα 40mm.</w:t>
      </w:r>
    </w:p>
    <w:p w14:paraId="74284B7E"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Με το ίδιο σετ υλικών και εργαλείων να πραγματοποιούνται όλες οι επεμβάσεις : </w:t>
      </w:r>
      <w:proofErr w:type="spellStart"/>
      <w:r w:rsidRPr="001D376C">
        <w:rPr>
          <w:rFonts w:ascii="Arial Narrow" w:hAnsi="Arial Narrow"/>
          <w:sz w:val="20"/>
          <w:szCs w:val="20"/>
        </w:rPr>
        <w:t>Ημιολική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ώμου με και χωρίς τσιμέντο, υβρίδιο, ολική </w:t>
      </w:r>
      <w:proofErr w:type="spellStart"/>
      <w:r w:rsidRPr="001D376C">
        <w:rPr>
          <w:rFonts w:ascii="Arial Narrow" w:hAnsi="Arial Narrow"/>
          <w:sz w:val="20"/>
          <w:szCs w:val="20"/>
        </w:rPr>
        <w:t>αρθροπλαστική</w:t>
      </w:r>
      <w:proofErr w:type="spellEnd"/>
      <w:r w:rsidRPr="001D376C">
        <w:rPr>
          <w:rFonts w:ascii="Arial Narrow" w:hAnsi="Arial Narrow"/>
          <w:sz w:val="20"/>
          <w:szCs w:val="20"/>
        </w:rPr>
        <w:t xml:space="preserve"> ανάστροφου ώμου με και χωρίς τσιμέντο, υβρίδιο.</w:t>
      </w:r>
    </w:p>
    <w:p w14:paraId="163418E5" w14:textId="77777777" w:rsidR="001D376C" w:rsidRPr="001D376C" w:rsidRDefault="001D376C" w:rsidP="001D376C">
      <w:pPr>
        <w:jc w:val="both"/>
        <w:rPr>
          <w:rFonts w:ascii="Arial Narrow" w:hAnsi="Arial Narrow"/>
          <w:sz w:val="20"/>
          <w:szCs w:val="20"/>
        </w:rPr>
      </w:pPr>
    </w:p>
    <w:p w14:paraId="48E50FAB" w14:textId="1E53F6E9" w:rsidR="001D376C" w:rsidRPr="001D376C" w:rsidRDefault="001D376C" w:rsidP="001D376C">
      <w:pPr>
        <w:jc w:val="both"/>
        <w:rPr>
          <w:rFonts w:ascii="Arial Narrow" w:hAnsi="Arial Narrow"/>
          <w:sz w:val="20"/>
          <w:szCs w:val="20"/>
        </w:rPr>
      </w:pPr>
      <w:r w:rsidRPr="001D376C">
        <w:rPr>
          <w:rFonts w:ascii="Arial Narrow" w:hAnsi="Arial Narrow"/>
          <w:sz w:val="20"/>
          <w:szCs w:val="20"/>
        </w:rPr>
        <w:t>ΕΝΔΟΜΥΕΛΙΚΕΣ ΗΛΩΣΕΙΣ</w:t>
      </w:r>
    </w:p>
    <w:p w14:paraId="1696E65F"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40.7.63 </w:t>
      </w:r>
      <w:r w:rsidRPr="001D376C">
        <w:rPr>
          <w:rFonts w:ascii="Arial Narrow" w:hAnsi="Arial Narrow"/>
          <w:sz w:val="20"/>
          <w:szCs w:val="20"/>
        </w:rPr>
        <w:tab/>
        <w:t>ΕΝΔΟΜΥΕΛΙΚΟΣ ΗΛΟΣ ΑΠΟ ΤΙΤΑΝΙΟ ΓΙΑ ΔΙΑΤΡΟΧΑΝΤΗΡΙΑ ΚΑΤΑΓΜΑΤΑ</w:t>
      </w:r>
    </w:p>
    <w:p w14:paraId="3610766C"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309BD1A5"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ΗΛΟΣ ΔΙΑΤΡΟΧΑΝΤΗΡΙΩΝ, ΥΠΟΤΡΟΧΑΝΤΗΡΙΩΝ &amp; ΠΕΡΙΤΡΟΧΑΝΤΗΡΙΩΝ ΚΑΤΑΓΜΑΤΩΝ ΤΙΤΑΝΙΟΥ</w:t>
      </w:r>
    </w:p>
    <w:p w14:paraId="64C67A8F"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Ήλος τιτανίου για </w:t>
      </w:r>
      <w:proofErr w:type="spellStart"/>
      <w:r w:rsidRPr="001D376C">
        <w:rPr>
          <w:rFonts w:ascii="Arial Narrow" w:hAnsi="Arial Narrow"/>
          <w:sz w:val="20"/>
          <w:szCs w:val="20"/>
        </w:rPr>
        <w:t>διατροχαντήρια</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περιτροχαντήρια</w:t>
      </w:r>
      <w:proofErr w:type="spellEnd"/>
      <w:r w:rsidRPr="001D376C">
        <w:rPr>
          <w:rFonts w:ascii="Arial Narrow" w:hAnsi="Arial Narrow"/>
          <w:sz w:val="20"/>
          <w:szCs w:val="20"/>
        </w:rPr>
        <w:t xml:space="preserve"> και </w:t>
      </w:r>
      <w:proofErr w:type="spellStart"/>
      <w:r w:rsidRPr="001D376C">
        <w:rPr>
          <w:rFonts w:ascii="Arial Narrow" w:hAnsi="Arial Narrow"/>
          <w:sz w:val="20"/>
          <w:szCs w:val="20"/>
        </w:rPr>
        <w:t>υποτροχαντήρια</w:t>
      </w:r>
      <w:proofErr w:type="spellEnd"/>
      <w:r w:rsidRPr="001D376C">
        <w:rPr>
          <w:rFonts w:ascii="Arial Narrow" w:hAnsi="Arial Narrow"/>
          <w:sz w:val="20"/>
          <w:szCs w:val="20"/>
        </w:rPr>
        <w:t xml:space="preserve"> κατάγματα του μηριαίου οστού, τύπου G-</w:t>
      </w:r>
      <w:proofErr w:type="spellStart"/>
      <w:r w:rsidRPr="001D376C">
        <w:rPr>
          <w:rFonts w:ascii="Arial Narrow" w:hAnsi="Arial Narrow"/>
          <w:sz w:val="20"/>
          <w:szCs w:val="20"/>
        </w:rPr>
        <w:t>nail</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Gamma</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Nail</w:t>
      </w:r>
      <w:proofErr w:type="spellEnd"/>
      <w:r w:rsidRPr="001D376C">
        <w:rPr>
          <w:rFonts w:ascii="Arial Narrow" w:hAnsi="Arial Narrow"/>
          <w:sz w:val="20"/>
          <w:szCs w:val="20"/>
        </w:rPr>
        <w:t>), με κεφαλική βίδα και δυνατότητα στατικής και δυναμικής ασφάλισης στο περιφερικό τμήμα του ήλου.</w:t>
      </w:r>
    </w:p>
    <w:p w14:paraId="2D58B510"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Το σύστημα να διαθέτει ήλους μακρούς (</w:t>
      </w:r>
      <w:proofErr w:type="spellStart"/>
      <w:r w:rsidRPr="001D376C">
        <w:rPr>
          <w:rFonts w:ascii="Arial Narrow" w:hAnsi="Arial Narrow"/>
          <w:sz w:val="20"/>
          <w:szCs w:val="20"/>
        </w:rPr>
        <w:t>long</w:t>
      </w:r>
      <w:proofErr w:type="spellEnd"/>
      <w:r w:rsidRPr="001D376C">
        <w:rPr>
          <w:rFonts w:ascii="Arial Narrow" w:hAnsi="Arial Narrow"/>
          <w:sz w:val="20"/>
          <w:szCs w:val="20"/>
        </w:rPr>
        <w:t xml:space="preserve">), ανατομικούς (δεξί – αριστερό), διαμέτρου 11mm, 12 </w:t>
      </w:r>
      <w:proofErr w:type="spellStart"/>
      <w:r w:rsidRPr="001D376C">
        <w:rPr>
          <w:rFonts w:ascii="Arial Narrow" w:hAnsi="Arial Narrow"/>
          <w:sz w:val="20"/>
          <w:szCs w:val="20"/>
        </w:rPr>
        <w:t>mm</w:t>
      </w:r>
      <w:proofErr w:type="spellEnd"/>
      <w:r w:rsidRPr="001D376C">
        <w:rPr>
          <w:rFonts w:ascii="Arial Narrow" w:hAnsi="Arial Narrow"/>
          <w:sz w:val="20"/>
          <w:szCs w:val="20"/>
        </w:rPr>
        <w:t>, μεγέθους από 320mm έως 400mm και σε γωνία 125</w:t>
      </w:r>
      <w:r w:rsidRPr="001D376C">
        <w:rPr>
          <w:rFonts w:ascii="Arial" w:hAnsi="Arial" w:cs="Arial"/>
          <w:sz w:val="20"/>
          <w:szCs w:val="20"/>
        </w:rPr>
        <w:t>⁰</w:t>
      </w:r>
      <w:r w:rsidRPr="001D376C">
        <w:rPr>
          <w:rFonts w:ascii="Arial Narrow" w:hAnsi="Arial Narrow"/>
          <w:sz w:val="20"/>
          <w:szCs w:val="20"/>
        </w:rPr>
        <w:t>.</w:t>
      </w:r>
    </w:p>
    <w:p w14:paraId="3F26FCFB"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Να διατίθενται, κατ’ επιλογήν, πώματα ασφάλισης για τους </w:t>
      </w:r>
      <w:proofErr w:type="spellStart"/>
      <w:r w:rsidRPr="001D376C">
        <w:rPr>
          <w:rFonts w:ascii="Arial Narrow" w:hAnsi="Arial Narrow"/>
          <w:sz w:val="20"/>
          <w:szCs w:val="20"/>
        </w:rPr>
        <w:t>ενδομυελικούς</w:t>
      </w:r>
      <w:proofErr w:type="spellEnd"/>
      <w:r w:rsidRPr="001D376C">
        <w:rPr>
          <w:rFonts w:ascii="Arial Narrow" w:hAnsi="Arial Narrow"/>
          <w:sz w:val="20"/>
          <w:szCs w:val="20"/>
        </w:rPr>
        <w:t xml:space="preserve"> ήλους &amp; τους  κεφαλικούς/συμπιεστικούς ήλους.</w:t>
      </w:r>
    </w:p>
    <w:p w14:paraId="55C3FEAD"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Οι περιφερικές βίδες κλειδώματος των ήλων είναι διαμέτρου 4,8mm &amp; μήκους από 30mm έως &amp; 50mm. Η εφαρμογή των περιφερικών βιδών γίνεται με την βοήθεια εξωτερικού οδηγού (</w:t>
      </w:r>
      <w:proofErr w:type="spellStart"/>
      <w:r w:rsidRPr="001D376C">
        <w:rPr>
          <w:rFonts w:ascii="Arial Narrow" w:hAnsi="Arial Narrow"/>
          <w:sz w:val="20"/>
          <w:szCs w:val="20"/>
        </w:rPr>
        <w:t>σκόπευτρο</w:t>
      </w:r>
      <w:proofErr w:type="spellEnd"/>
      <w:r w:rsidRPr="001D376C">
        <w:rPr>
          <w:rFonts w:ascii="Arial Narrow" w:hAnsi="Arial Narrow"/>
          <w:sz w:val="20"/>
          <w:szCs w:val="20"/>
        </w:rPr>
        <w:t>), καθιστώντας με αυτόν τον τρόπο μη αναγκαία την χρήση ακτινοσκοπικού μηχανήματος (C-</w:t>
      </w:r>
      <w:proofErr w:type="spellStart"/>
      <w:r w:rsidRPr="001D376C">
        <w:rPr>
          <w:rFonts w:ascii="Arial Narrow" w:hAnsi="Arial Narrow"/>
          <w:sz w:val="20"/>
          <w:szCs w:val="20"/>
        </w:rPr>
        <w:t>Arm</w:t>
      </w:r>
      <w:proofErr w:type="spellEnd"/>
      <w:r w:rsidRPr="001D376C">
        <w:rPr>
          <w:rFonts w:ascii="Arial Narrow" w:hAnsi="Arial Narrow"/>
          <w:sz w:val="20"/>
          <w:szCs w:val="20"/>
        </w:rPr>
        <w:t>).</w:t>
      </w:r>
    </w:p>
    <w:p w14:paraId="5B0E165A"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Διατίθενται μαζί με τη σειρά εργαλείων: εύκαμπτα γλύφανα (</w:t>
      </w:r>
      <w:proofErr w:type="spellStart"/>
      <w:r w:rsidRPr="001D376C">
        <w:rPr>
          <w:rFonts w:ascii="Arial Narrow" w:hAnsi="Arial Narrow"/>
          <w:sz w:val="20"/>
          <w:szCs w:val="20"/>
        </w:rPr>
        <w:t>reamers</w:t>
      </w:r>
      <w:proofErr w:type="spellEnd"/>
      <w:r w:rsidRPr="001D376C">
        <w:rPr>
          <w:rFonts w:ascii="Arial Narrow" w:hAnsi="Arial Narrow"/>
          <w:sz w:val="20"/>
          <w:szCs w:val="20"/>
        </w:rPr>
        <w:t>), βελόνες-οδηγοί, ελαίες-οδηγοί 650mm και 1100mm, και κατάλληλες φρέζες, για την εφαρμογή του υλικού.</w:t>
      </w:r>
    </w:p>
    <w:p w14:paraId="45883A3A" w14:textId="77777777" w:rsidR="001D376C" w:rsidRPr="001D376C" w:rsidRDefault="001D376C" w:rsidP="001D376C">
      <w:pPr>
        <w:jc w:val="both"/>
        <w:rPr>
          <w:rFonts w:ascii="Arial Narrow" w:hAnsi="Arial Narrow"/>
          <w:sz w:val="20"/>
          <w:szCs w:val="20"/>
        </w:rPr>
      </w:pPr>
    </w:p>
    <w:p w14:paraId="467C5CED" w14:textId="67ABD145" w:rsidR="001D376C" w:rsidRPr="001D376C" w:rsidRDefault="001D376C" w:rsidP="001D376C">
      <w:pPr>
        <w:jc w:val="both"/>
        <w:rPr>
          <w:rFonts w:ascii="Arial Narrow" w:hAnsi="Arial Narrow"/>
          <w:sz w:val="20"/>
          <w:szCs w:val="20"/>
        </w:rPr>
      </w:pPr>
      <w:r w:rsidRPr="001D376C">
        <w:rPr>
          <w:rFonts w:ascii="Arial Narrow" w:hAnsi="Arial Narrow"/>
          <w:sz w:val="20"/>
          <w:szCs w:val="20"/>
        </w:rPr>
        <w:t>ΟΣΤΙΚΑ ΜΟΣΧΕΥΜΑΤΑ</w:t>
      </w:r>
    </w:p>
    <w:p w14:paraId="2C05CEF5"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34.1.2.1 </w:t>
      </w:r>
      <w:r w:rsidRPr="001D376C">
        <w:rPr>
          <w:rFonts w:ascii="Arial Narrow" w:hAnsi="Arial Narrow"/>
          <w:sz w:val="20"/>
          <w:szCs w:val="20"/>
        </w:rPr>
        <w:tab/>
        <w:t>ΑΝΘΡΩΠΙΝΑ ΟΣΤΙΚΑ ΜΟΣΧΕΥΜΑΤΑ…</w:t>
      </w:r>
    </w:p>
    <w:p w14:paraId="75E16531"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34.1.2.2 &amp; 34.1.2.3 </w:t>
      </w:r>
      <w:r w:rsidRPr="001D376C">
        <w:rPr>
          <w:rFonts w:ascii="Arial Narrow" w:hAnsi="Arial Narrow"/>
          <w:sz w:val="20"/>
          <w:szCs w:val="20"/>
        </w:rPr>
        <w:tab/>
        <w:t>ΑΝΘΡΩΠΙΝΑ ΟΣΤΙΚΑ ΜΟΣΧΕΥΜΑΤΑ…</w:t>
      </w:r>
    </w:p>
    <w:p w14:paraId="62F400FC"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34.2.2.3 </w:t>
      </w:r>
      <w:r w:rsidRPr="001D376C">
        <w:rPr>
          <w:rFonts w:ascii="Arial Narrow" w:hAnsi="Arial Narrow"/>
          <w:sz w:val="20"/>
          <w:szCs w:val="20"/>
        </w:rPr>
        <w:tab/>
        <w:t>ΑΝΘΡΩΠΙΝΑ ΟΣΤΙΚΑ ΜΟΣΧΕΥΜΑΤΑ…</w:t>
      </w:r>
    </w:p>
    <w:p w14:paraId="45D6AADF"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προστεθεί: </w:t>
      </w:r>
    </w:p>
    <w:p w14:paraId="5766195B"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lastRenderedPageBreak/>
        <w:t xml:space="preserve">Ανθρώπειο οστικό μόσχευμα  από 74% </w:t>
      </w:r>
      <w:proofErr w:type="spellStart"/>
      <w:r w:rsidRPr="001D376C">
        <w:rPr>
          <w:rFonts w:ascii="Arial Narrow" w:hAnsi="Arial Narrow"/>
          <w:sz w:val="20"/>
          <w:szCs w:val="20"/>
        </w:rPr>
        <w:t>απομεταλλωμένη</w:t>
      </w:r>
      <w:proofErr w:type="spellEnd"/>
      <w:r w:rsidRPr="001D376C">
        <w:rPr>
          <w:rFonts w:ascii="Arial Narrow" w:hAnsi="Arial Narrow"/>
          <w:sz w:val="20"/>
          <w:szCs w:val="20"/>
        </w:rPr>
        <w:t xml:space="preserve">  μεσοκυττάρια  ουσία σε μορφή τρίμματος, </w:t>
      </w:r>
      <w:proofErr w:type="spellStart"/>
      <w:r w:rsidRPr="001D376C">
        <w:rPr>
          <w:rFonts w:ascii="Arial Narrow" w:hAnsi="Arial Narrow"/>
          <w:sz w:val="20"/>
          <w:szCs w:val="20"/>
        </w:rPr>
        <w:t>putty</w:t>
      </w:r>
      <w:proofErr w:type="spellEnd"/>
      <w:r w:rsidRPr="001D376C">
        <w:rPr>
          <w:rFonts w:ascii="Arial Narrow" w:hAnsi="Arial Narrow"/>
          <w:sz w:val="20"/>
          <w:szCs w:val="20"/>
        </w:rPr>
        <w:t xml:space="preserve"> σύριγγα. Να είναι </w:t>
      </w:r>
      <w:proofErr w:type="spellStart"/>
      <w:r w:rsidRPr="001D376C">
        <w:rPr>
          <w:rFonts w:ascii="Arial Narrow" w:hAnsi="Arial Narrow"/>
          <w:sz w:val="20"/>
          <w:szCs w:val="20"/>
        </w:rPr>
        <w:t>οστεοεπαγώγιμο</w:t>
      </w:r>
      <w:proofErr w:type="spellEnd"/>
      <w:r w:rsidRPr="001D376C">
        <w:rPr>
          <w:rFonts w:ascii="Arial Narrow" w:hAnsi="Arial Narrow"/>
          <w:sz w:val="20"/>
          <w:szCs w:val="20"/>
        </w:rPr>
        <w:t xml:space="preserve"> και </w:t>
      </w:r>
      <w:proofErr w:type="spellStart"/>
      <w:r w:rsidRPr="001D376C">
        <w:rPr>
          <w:rFonts w:ascii="Arial Narrow" w:hAnsi="Arial Narrow"/>
          <w:sz w:val="20"/>
          <w:szCs w:val="20"/>
        </w:rPr>
        <w:t>οστεοαγώγιμο</w:t>
      </w:r>
      <w:proofErr w:type="spellEnd"/>
      <w:r w:rsidRPr="001D376C">
        <w:rPr>
          <w:rFonts w:ascii="Arial Narrow" w:hAnsi="Arial Narrow"/>
          <w:sz w:val="20"/>
          <w:szCs w:val="20"/>
        </w:rPr>
        <w:t xml:space="preserve"> και να δύναται να χρησιμοποιηθεί για την κάλυψη οστικών κενών οποιασδήποτε μορφής. </w:t>
      </w:r>
    </w:p>
    <w:p w14:paraId="02E7AAED"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Και</w:t>
      </w:r>
    </w:p>
    <w:p w14:paraId="0C950B09"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Ανθρώπειο οστικό μόσχευμα  από 100% </w:t>
      </w:r>
      <w:proofErr w:type="spellStart"/>
      <w:r w:rsidRPr="001D376C">
        <w:rPr>
          <w:rFonts w:ascii="Arial Narrow" w:hAnsi="Arial Narrow"/>
          <w:sz w:val="20"/>
          <w:szCs w:val="20"/>
        </w:rPr>
        <w:t>απομεταλλωμένη</w:t>
      </w:r>
      <w:proofErr w:type="spellEnd"/>
      <w:r w:rsidRPr="001D376C">
        <w:rPr>
          <w:rFonts w:ascii="Arial Narrow" w:hAnsi="Arial Narrow"/>
          <w:sz w:val="20"/>
          <w:szCs w:val="20"/>
        </w:rPr>
        <w:t xml:space="preserve">  μεσοκυττάρια  ουσία σπογγώδους οστού. Σε μορφή τρίμματος Να έχει την δυνατότητα να διογκώνεται, να διαθέτει  ελαστικότητα ώστε να καταλαμβάνει πλήρως το οστικό κενό.</w:t>
      </w:r>
    </w:p>
    <w:p w14:paraId="4CD50FF1"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ab/>
        <w:t>ΚΥΦΟΠΛΑΣΤΙΚΗ…</w:t>
      </w:r>
    </w:p>
    <w:p w14:paraId="24D17FD0"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Σετ </w:t>
      </w:r>
      <w:proofErr w:type="spellStart"/>
      <w:r w:rsidRPr="001D376C">
        <w:rPr>
          <w:rFonts w:ascii="Arial Narrow" w:hAnsi="Arial Narrow"/>
          <w:sz w:val="20"/>
          <w:szCs w:val="20"/>
        </w:rPr>
        <w:t>Κυφοπλαστικής</w:t>
      </w:r>
      <w:proofErr w:type="spellEnd"/>
      <w:r w:rsidRPr="001D376C">
        <w:rPr>
          <w:rFonts w:ascii="Arial Narrow" w:hAnsi="Arial Narrow"/>
          <w:sz w:val="20"/>
          <w:szCs w:val="20"/>
        </w:rPr>
        <w:t xml:space="preserve"> να αποτελείται από:</w:t>
      </w:r>
    </w:p>
    <w:p w14:paraId="14210F01"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Σύστημα τοποθέτησης, αναλώσιμο </w:t>
      </w:r>
      <w:proofErr w:type="spellStart"/>
      <w:r w:rsidRPr="001D376C">
        <w:rPr>
          <w:rFonts w:ascii="Arial Narrow" w:hAnsi="Arial Narrow"/>
          <w:sz w:val="20"/>
          <w:szCs w:val="20"/>
        </w:rPr>
        <w:t>κυφοπλαστικής</w:t>
      </w:r>
      <w:proofErr w:type="spellEnd"/>
      <w:r w:rsidRPr="001D376C">
        <w:rPr>
          <w:rFonts w:ascii="Arial Narrow" w:hAnsi="Arial Narrow"/>
          <w:sz w:val="20"/>
          <w:szCs w:val="20"/>
        </w:rPr>
        <w:t>, το οποίο να διαθέτει 2 σύρματα-οδηγούς (</w:t>
      </w:r>
      <w:proofErr w:type="spellStart"/>
      <w:r w:rsidRPr="001D376C">
        <w:rPr>
          <w:rFonts w:ascii="Arial Narrow" w:hAnsi="Arial Narrow"/>
          <w:sz w:val="20"/>
          <w:szCs w:val="20"/>
        </w:rPr>
        <w:t>τροκάρ</w:t>
      </w:r>
      <w:proofErr w:type="spellEnd"/>
      <w:r w:rsidRPr="001D376C">
        <w:rPr>
          <w:rFonts w:ascii="Arial Narrow" w:hAnsi="Arial Narrow"/>
          <w:sz w:val="20"/>
          <w:szCs w:val="20"/>
        </w:rPr>
        <w:t xml:space="preserve"> και αμβλύ), 1 κάνουλα, 1 διαστολέα, 1 εργαλείο πάκτωσης ακρυλικού τσιμέντου, 1 συσκευή πλήρωσης ακρυλικού τσιμέντου, 1 </w:t>
      </w:r>
      <w:proofErr w:type="spellStart"/>
      <w:r w:rsidRPr="001D376C">
        <w:rPr>
          <w:rFonts w:ascii="Arial Narrow" w:hAnsi="Arial Narrow"/>
          <w:sz w:val="20"/>
          <w:szCs w:val="20"/>
        </w:rPr>
        <w:t>αυλοφόρο</w:t>
      </w:r>
      <w:proofErr w:type="spellEnd"/>
      <w:r w:rsidRPr="001D376C">
        <w:rPr>
          <w:rFonts w:ascii="Arial Narrow" w:hAnsi="Arial Narrow"/>
          <w:sz w:val="20"/>
          <w:szCs w:val="20"/>
        </w:rPr>
        <w:t xml:space="preserve"> οδηγό βελόνας, 1 βελόνα και 1 φρέζα</w:t>
      </w:r>
    </w:p>
    <w:p w14:paraId="534954EE"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Ειδική σύριγγα </w:t>
      </w:r>
      <w:proofErr w:type="spellStart"/>
      <w:r w:rsidRPr="001D376C">
        <w:rPr>
          <w:rFonts w:ascii="Arial Narrow" w:hAnsi="Arial Narrow"/>
          <w:sz w:val="20"/>
          <w:szCs w:val="20"/>
        </w:rPr>
        <w:t>κυφοπλαστικής</w:t>
      </w:r>
      <w:proofErr w:type="spellEnd"/>
      <w:r w:rsidRPr="001D376C">
        <w:rPr>
          <w:rFonts w:ascii="Arial Narrow" w:hAnsi="Arial Narrow"/>
          <w:sz w:val="20"/>
          <w:szCs w:val="20"/>
        </w:rPr>
        <w:t xml:space="preserve"> αναλώσιμο εμφύσησης, με εργονομική λαβή “T”, διακόπτη κλειδώματος, όργανο ένδειξης πίεσης, και τριών δρόμων βαλβίδα. </w:t>
      </w:r>
    </w:p>
    <w:p w14:paraId="3F4C17CF"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Οστικό μπαλόνι </w:t>
      </w:r>
      <w:proofErr w:type="spellStart"/>
      <w:r w:rsidRPr="001D376C">
        <w:rPr>
          <w:rFonts w:ascii="Arial Narrow" w:hAnsi="Arial Narrow"/>
          <w:sz w:val="20"/>
          <w:szCs w:val="20"/>
        </w:rPr>
        <w:t>κυφοπλαστικής</w:t>
      </w:r>
      <w:proofErr w:type="spellEnd"/>
      <w:r w:rsidRPr="001D376C">
        <w:rPr>
          <w:rFonts w:ascii="Arial Narrow" w:hAnsi="Arial Narrow"/>
          <w:sz w:val="20"/>
          <w:szCs w:val="20"/>
        </w:rPr>
        <w:t xml:space="preserve"> αναλώσιμο,  10mm, 15mm, 20mm, με </w:t>
      </w:r>
      <w:proofErr w:type="spellStart"/>
      <w:r w:rsidRPr="001D376C">
        <w:rPr>
          <w:rFonts w:ascii="Arial Narrow" w:hAnsi="Arial Narrow"/>
          <w:sz w:val="20"/>
          <w:szCs w:val="20"/>
        </w:rPr>
        <w:t>ακτινοσκιερούς</w:t>
      </w:r>
      <w:proofErr w:type="spellEnd"/>
      <w:r w:rsidRPr="001D376C">
        <w:rPr>
          <w:rFonts w:ascii="Arial Narrow" w:hAnsi="Arial Narrow"/>
          <w:sz w:val="20"/>
          <w:szCs w:val="20"/>
        </w:rPr>
        <w:t xml:space="preserve"> δείκτες.</w:t>
      </w:r>
    </w:p>
    <w:p w14:paraId="653A48DF"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Παρακαλούμε πολύ όπως οι παραπάνω παρατηρήσεις ληφθούν υπόψη της επιτροπής αξιολόγησης, για </w:t>
      </w:r>
    </w:p>
    <w:p w14:paraId="080A89B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την επανεξέταση και επανέκδοση νέων τεχνικών προδιαγραφών.</w:t>
      </w:r>
    </w:p>
    <w:p w14:paraId="1751671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Αναμένουμε σύντομα απάντησή σας,</w:t>
      </w:r>
    </w:p>
    <w:p w14:paraId="28EC35F2"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Είμαστε πάντα στη διάθεσή σας για οποιαδήποτε διευκρίνιση ή πληροφορία,</w:t>
      </w:r>
    </w:p>
    <w:p w14:paraId="08DE49ED"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Με εκτίμηση </w:t>
      </w:r>
    </w:p>
    <w:p w14:paraId="52C6C7BD"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Για την εταιρεία</w:t>
      </w:r>
    </w:p>
    <w:p w14:paraId="66F74C96" w14:textId="2EE971CE" w:rsidR="001D376C" w:rsidRPr="001D376C" w:rsidRDefault="001D376C" w:rsidP="001D376C">
      <w:pPr>
        <w:jc w:val="both"/>
        <w:rPr>
          <w:rFonts w:ascii="Arial Narrow" w:hAnsi="Arial Narrow"/>
          <w:sz w:val="20"/>
          <w:szCs w:val="20"/>
        </w:rPr>
      </w:pPr>
      <w:r w:rsidRPr="001D376C">
        <w:rPr>
          <w:rFonts w:ascii="Arial Narrow" w:hAnsi="Arial Narrow"/>
          <w:sz w:val="20"/>
          <w:szCs w:val="20"/>
        </w:rPr>
        <w:t>ATRON HEALTH</w:t>
      </w:r>
    </w:p>
    <w:p w14:paraId="17D8AAB4" w14:textId="77777777" w:rsidR="001D376C" w:rsidRPr="001D376C" w:rsidRDefault="001D376C" w:rsidP="001D376C">
      <w:pPr>
        <w:jc w:val="both"/>
        <w:rPr>
          <w:rFonts w:ascii="Arial Narrow" w:hAnsi="Arial Narrow"/>
          <w:sz w:val="20"/>
          <w:szCs w:val="20"/>
        </w:rPr>
      </w:pPr>
    </w:p>
    <w:p w14:paraId="569DE39D" w14:textId="130DFEF6" w:rsidR="001D376C" w:rsidRPr="001D376C" w:rsidRDefault="001D376C" w:rsidP="001D376C">
      <w:pPr>
        <w:rPr>
          <w:rFonts w:ascii="Arial Narrow" w:hAnsi="Arial Narrow"/>
          <w:b/>
          <w:bCs/>
          <w:sz w:val="20"/>
          <w:szCs w:val="20"/>
          <w:lang w:val="en-US"/>
        </w:rPr>
      </w:pPr>
      <w:r w:rsidRPr="001D376C">
        <w:rPr>
          <w:rFonts w:ascii="Arial Narrow" w:hAnsi="Arial Narrow"/>
          <w:b/>
          <w:bCs/>
          <w:sz w:val="20"/>
          <w:szCs w:val="20"/>
        </w:rPr>
        <w:t>Όνομα</w:t>
      </w:r>
      <w:r w:rsidRPr="001D376C">
        <w:rPr>
          <w:rFonts w:ascii="Arial Narrow" w:hAnsi="Arial Narrow"/>
          <w:b/>
          <w:bCs/>
          <w:sz w:val="20"/>
          <w:szCs w:val="20"/>
          <w:lang w:val="en-US"/>
        </w:rPr>
        <w:t>: AXION HEALTH ΕΠΕ</w:t>
      </w:r>
    </w:p>
    <w:p w14:paraId="0231F0E8" w14:textId="08C8F529" w:rsidR="001D376C" w:rsidRPr="001D376C" w:rsidRDefault="001D376C" w:rsidP="001D376C">
      <w:pPr>
        <w:rPr>
          <w:rFonts w:ascii="Arial Narrow" w:hAnsi="Arial Narrow"/>
          <w:b/>
          <w:bCs/>
          <w:sz w:val="20"/>
          <w:szCs w:val="20"/>
          <w:lang w:val="en-US"/>
        </w:rPr>
      </w:pPr>
      <w:r w:rsidRPr="001D376C">
        <w:rPr>
          <w:rFonts w:ascii="Arial Narrow" w:hAnsi="Arial Narrow"/>
          <w:b/>
          <w:bCs/>
          <w:sz w:val="20"/>
          <w:szCs w:val="20"/>
          <w:lang w:val="en-US"/>
        </w:rPr>
        <w:t>Email: info@axionhealth.gr</w:t>
      </w:r>
    </w:p>
    <w:p w14:paraId="50F392DA" w14:textId="77777777" w:rsidR="001D376C" w:rsidRPr="001D376C" w:rsidRDefault="001D376C" w:rsidP="001D376C">
      <w:pPr>
        <w:ind w:left="7200" w:firstLine="720"/>
        <w:rPr>
          <w:rFonts w:ascii="Arial Narrow" w:hAnsi="Arial Narrow"/>
          <w:b/>
          <w:bCs/>
          <w:sz w:val="20"/>
          <w:szCs w:val="20"/>
        </w:rPr>
      </w:pPr>
      <w:r w:rsidRPr="001D376C">
        <w:rPr>
          <w:rFonts w:ascii="Arial Narrow" w:hAnsi="Arial Narrow"/>
          <w:b/>
          <w:bCs/>
          <w:sz w:val="20"/>
          <w:szCs w:val="20"/>
        </w:rPr>
        <w:t>Δημοσιεύθηκε: 16.10.2023</w:t>
      </w:r>
    </w:p>
    <w:p w14:paraId="2B55933C" w14:textId="77777777" w:rsidR="001D376C" w:rsidRPr="001D376C" w:rsidRDefault="001D376C" w:rsidP="001D376C">
      <w:pPr>
        <w:ind w:left="5760"/>
        <w:rPr>
          <w:rFonts w:ascii="Arial Narrow" w:hAnsi="Arial Narrow"/>
          <w:sz w:val="20"/>
          <w:szCs w:val="20"/>
        </w:rPr>
      </w:pPr>
    </w:p>
    <w:p w14:paraId="0CFE2DB5" w14:textId="5EB18035" w:rsidR="001D376C" w:rsidRPr="001D376C" w:rsidRDefault="001D376C" w:rsidP="001D376C">
      <w:pPr>
        <w:jc w:val="both"/>
        <w:rPr>
          <w:rFonts w:ascii="Arial Narrow" w:hAnsi="Arial Narrow"/>
          <w:sz w:val="20"/>
          <w:szCs w:val="20"/>
        </w:rPr>
      </w:pPr>
      <w:r w:rsidRPr="001D376C">
        <w:rPr>
          <w:rFonts w:ascii="Arial Narrow" w:hAnsi="Arial Narrow"/>
          <w:sz w:val="20"/>
          <w:szCs w:val="20"/>
        </w:rPr>
        <w:t>ΑΡΘΡΟ: ΠΑΡΑΤΗΡΗΣΕΙΣ ΕΠΙ ΤΗΣ 3ΗΣ ΔΙΑΒΟΥΛΕΥΣΗΣ ΤΕΧΝ ΠΡΟΔΙΑΓΡΑΦΩΝ ΓΙΑ ΤΗΝ ΠΡΟΜΗΘΕΙΑ ΟΡΘΟΠΕΔΙΚΩΝ ΥΛΙΚΩΝ</w:t>
      </w:r>
    </w:p>
    <w:p w14:paraId="6C02705F" w14:textId="77777777" w:rsidR="001D376C" w:rsidRPr="001D376C" w:rsidRDefault="001D376C" w:rsidP="001D376C">
      <w:pPr>
        <w:jc w:val="both"/>
        <w:rPr>
          <w:rFonts w:ascii="Arial Narrow" w:hAnsi="Arial Narrow"/>
          <w:sz w:val="20"/>
          <w:szCs w:val="20"/>
        </w:rPr>
      </w:pPr>
    </w:p>
    <w:p w14:paraId="4DD51D36"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Κύριοι, </w:t>
      </w:r>
    </w:p>
    <w:p w14:paraId="03CE894C" w14:textId="77777777" w:rsidR="001D376C" w:rsidRPr="001D376C" w:rsidRDefault="001D376C" w:rsidP="001D376C">
      <w:pPr>
        <w:jc w:val="both"/>
        <w:rPr>
          <w:rFonts w:ascii="Arial Narrow" w:hAnsi="Arial Narrow"/>
          <w:sz w:val="20"/>
          <w:szCs w:val="20"/>
        </w:rPr>
      </w:pPr>
    </w:p>
    <w:p w14:paraId="2575D292"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Σε συνέχεια της ανάρτησης του Νοσοκομείου σας, αναφορικά με την 3η ΔΗΜΟΣΙΑ ΔΙΑΒΟΥΛΕΥΣΗ ΤΕΧΝΙΚΩΝ ΠΡΟΔΙΑΓΡΑΦΩΝ ΓΙΑ ΤΗΝ ΠΡΟΜΗΘΕΙΑ ΟΡΘΟΠΕΔΙΚΩΝ ΥΛΙΚΩΝ, με μοναδικό κωδικό 2023DIAB27234, η εταιρεία μας επιθυμεί να συμμετάσχει καταθέτοντας τα δικά της σχόλια, προτείνοντας υψηλής ποιότητας υλικά, για την κάλυψη των αναγκών των ασθενών.</w:t>
      </w:r>
    </w:p>
    <w:p w14:paraId="341BFA17" w14:textId="77777777" w:rsidR="001D376C" w:rsidRPr="001D376C" w:rsidRDefault="001D376C" w:rsidP="001D376C">
      <w:pPr>
        <w:jc w:val="both"/>
        <w:rPr>
          <w:rFonts w:ascii="Arial Narrow" w:hAnsi="Arial Narrow"/>
          <w:sz w:val="20"/>
          <w:szCs w:val="20"/>
        </w:rPr>
      </w:pPr>
    </w:p>
    <w:p w14:paraId="30561009"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Ακολούθως, θα θέλαμε να συμπεριληφθούν και οι ακόλουθες τεχνικές προδιαγραφές ως ΝΕΑ ΕΙΔΗ στην εν λόγω διαβούλευση, καθώς πρόκειται για υψηλής ποιότητας υλικά, τα οποία λόγω των χαρακτηριστικών τους, ενδείκνυνται ιδιαίτερα για χρήση σε ορθοπεδικές επεμβάσεις.</w:t>
      </w:r>
    </w:p>
    <w:p w14:paraId="70B1EE47" w14:textId="77777777" w:rsidR="001D376C" w:rsidRPr="001D376C" w:rsidRDefault="001D376C" w:rsidP="001D376C">
      <w:pPr>
        <w:jc w:val="both"/>
        <w:rPr>
          <w:rFonts w:ascii="Arial Narrow" w:hAnsi="Arial Narrow"/>
          <w:sz w:val="20"/>
          <w:szCs w:val="20"/>
        </w:rPr>
      </w:pPr>
    </w:p>
    <w:p w14:paraId="750EFECB"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w:t>
      </w:r>
      <w:proofErr w:type="spellStart"/>
      <w:r w:rsidRPr="001D376C">
        <w:rPr>
          <w:rFonts w:ascii="Arial Narrow" w:hAnsi="Arial Narrow"/>
          <w:sz w:val="20"/>
          <w:szCs w:val="20"/>
        </w:rPr>
        <w:t>Βιοαπορροφήσιμο</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ίππειο</w:t>
      </w:r>
      <w:proofErr w:type="spellEnd"/>
      <w:r w:rsidRPr="001D376C">
        <w:rPr>
          <w:rFonts w:ascii="Arial Narrow" w:hAnsi="Arial Narrow"/>
          <w:sz w:val="20"/>
          <w:szCs w:val="20"/>
        </w:rPr>
        <w:t xml:space="preserve"> κολλαγόνο σε μορφή αιμοστατικού σπόγγου. </w:t>
      </w:r>
      <w:proofErr w:type="spellStart"/>
      <w:r w:rsidRPr="001D376C">
        <w:rPr>
          <w:rFonts w:ascii="Arial Narrow" w:hAnsi="Arial Narrow"/>
          <w:sz w:val="20"/>
          <w:szCs w:val="20"/>
        </w:rPr>
        <w:t>Διάστασεων</w:t>
      </w:r>
      <w:proofErr w:type="spellEnd"/>
      <w:r w:rsidRPr="001D376C">
        <w:rPr>
          <w:rFonts w:ascii="Arial Narrow" w:hAnsi="Arial Narrow"/>
          <w:sz w:val="20"/>
          <w:szCs w:val="20"/>
        </w:rPr>
        <w:t xml:space="preserve"> 12 x 09 </w:t>
      </w:r>
      <w:proofErr w:type="spellStart"/>
      <w:r w:rsidRPr="001D376C">
        <w:rPr>
          <w:rFonts w:ascii="Arial Narrow" w:hAnsi="Arial Narrow"/>
          <w:sz w:val="20"/>
          <w:szCs w:val="20"/>
        </w:rPr>
        <w:t>cm</w:t>
      </w:r>
      <w:proofErr w:type="spellEnd"/>
      <w:r w:rsidRPr="001D376C">
        <w:rPr>
          <w:rFonts w:ascii="Arial Narrow" w:hAnsi="Arial Narrow"/>
          <w:sz w:val="20"/>
          <w:szCs w:val="20"/>
        </w:rPr>
        <w:t xml:space="preserve"> &amp; 09 X 07 </w:t>
      </w:r>
      <w:proofErr w:type="spellStart"/>
      <w:r w:rsidRPr="001D376C">
        <w:rPr>
          <w:rFonts w:ascii="Arial Narrow" w:hAnsi="Arial Narrow"/>
          <w:sz w:val="20"/>
          <w:szCs w:val="20"/>
        </w:rPr>
        <w:t>cm</w:t>
      </w:r>
      <w:proofErr w:type="spellEnd"/>
      <w:r w:rsidRPr="001D376C">
        <w:rPr>
          <w:rFonts w:ascii="Arial Narrow" w:hAnsi="Arial Narrow"/>
          <w:sz w:val="20"/>
          <w:szCs w:val="20"/>
        </w:rPr>
        <w:t>»</w:t>
      </w:r>
    </w:p>
    <w:p w14:paraId="5B51AC41" w14:textId="77777777" w:rsidR="001D376C" w:rsidRPr="001D376C" w:rsidRDefault="001D376C" w:rsidP="001D376C">
      <w:pPr>
        <w:jc w:val="both"/>
        <w:rPr>
          <w:rFonts w:ascii="Arial Narrow" w:hAnsi="Arial Narrow"/>
          <w:sz w:val="20"/>
          <w:szCs w:val="20"/>
        </w:rPr>
      </w:pPr>
    </w:p>
    <w:p w14:paraId="674A12DA"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w:t>
      </w:r>
      <w:proofErr w:type="spellStart"/>
      <w:r w:rsidRPr="001D376C">
        <w:rPr>
          <w:rFonts w:ascii="Arial Narrow" w:hAnsi="Arial Narrow"/>
          <w:sz w:val="20"/>
          <w:szCs w:val="20"/>
        </w:rPr>
        <w:t>Βιοαπορροφήσιμο</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ίππειο</w:t>
      </w:r>
      <w:proofErr w:type="spellEnd"/>
      <w:r w:rsidRPr="001D376C">
        <w:rPr>
          <w:rFonts w:ascii="Arial Narrow" w:hAnsi="Arial Narrow"/>
          <w:sz w:val="20"/>
          <w:szCs w:val="20"/>
        </w:rPr>
        <w:t xml:space="preserve"> κολλαγόνο τύπου 1, με αντιβίωση </w:t>
      </w:r>
      <w:proofErr w:type="spellStart"/>
      <w:r w:rsidRPr="001D376C">
        <w:rPr>
          <w:rFonts w:ascii="Arial Narrow" w:hAnsi="Arial Narrow"/>
          <w:sz w:val="20"/>
          <w:szCs w:val="20"/>
        </w:rPr>
        <w:t>θειϊκή</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γενταμυκίνη</w:t>
      </w:r>
      <w:proofErr w:type="spellEnd"/>
      <w:r w:rsidRPr="001D376C">
        <w:rPr>
          <w:rFonts w:ascii="Arial Narrow" w:hAnsi="Arial Narrow"/>
          <w:sz w:val="20"/>
          <w:szCs w:val="20"/>
        </w:rPr>
        <w:t xml:space="preserve"> (2,00 </w:t>
      </w:r>
      <w:proofErr w:type="spellStart"/>
      <w:r w:rsidRPr="001D376C">
        <w:rPr>
          <w:rFonts w:ascii="Arial Narrow" w:hAnsi="Arial Narrow"/>
          <w:sz w:val="20"/>
          <w:szCs w:val="20"/>
        </w:rPr>
        <w:t>mg</w:t>
      </w:r>
      <w:proofErr w:type="spellEnd"/>
      <w:r w:rsidRPr="001D376C">
        <w:rPr>
          <w:rFonts w:ascii="Arial Narrow" w:hAnsi="Arial Narrow"/>
          <w:sz w:val="20"/>
          <w:szCs w:val="20"/>
        </w:rPr>
        <w:t xml:space="preserve">/cm2) για υψηλή και άμεση προστασία, από μόλυνση παθογόνων και αιμορραγιών, σε σηπτικά χειρουργικά τραύματα και χειρουργικές επεμβάσεις, σπογγώδους μορφής, διαστάσεων 10 x 10 </w:t>
      </w:r>
      <w:proofErr w:type="spellStart"/>
      <w:r w:rsidRPr="001D376C">
        <w:rPr>
          <w:rFonts w:ascii="Arial Narrow" w:hAnsi="Arial Narrow"/>
          <w:sz w:val="20"/>
          <w:szCs w:val="20"/>
        </w:rPr>
        <w:t>cm</w:t>
      </w:r>
      <w:proofErr w:type="spellEnd"/>
      <w:r w:rsidRPr="001D376C">
        <w:rPr>
          <w:rFonts w:ascii="Arial Narrow" w:hAnsi="Arial Narrow"/>
          <w:sz w:val="20"/>
          <w:szCs w:val="20"/>
        </w:rPr>
        <w:t xml:space="preserve"> &amp; 5 x 20 </w:t>
      </w:r>
      <w:proofErr w:type="spellStart"/>
      <w:r w:rsidRPr="001D376C">
        <w:rPr>
          <w:rFonts w:ascii="Arial Narrow" w:hAnsi="Arial Narrow"/>
          <w:sz w:val="20"/>
          <w:szCs w:val="20"/>
        </w:rPr>
        <w:t>cm</w:t>
      </w:r>
      <w:proofErr w:type="spellEnd"/>
      <w:r w:rsidRPr="001D376C">
        <w:rPr>
          <w:rFonts w:ascii="Arial Narrow" w:hAnsi="Arial Narrow"/>
          <w:sz w:val="20"/>
          <w:szCs w:val="20"/>
        </w:rPr>
        <w:t xml:space="preserve"> » </w:t>
      </w:r>
    </w:p>
    <w:p w14:paraId="1FC21BD9" w14:textId="77777777" w:rsidR="001D376C" w:rsidRPr="001D376C" w:rsidRDefault="001D376C" w:rsidP="001D376C">
      <w:pPr>
        <w:jc w:val="both"/>
        <w:rPr>
          <w:rFonts w:ascii="Arial Narrow" w:hAnsi="Arial Narrow"/>
          <w:sz w:val="20"/>
          <w:szCs w:val="20"/>
        </w:rPr>
      </w:pPr>
    </w:p>
    <w:p w14:paraId="74B327D3"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w:t>
      </w:r>
      <w:proofErr w:type="spellStart"/>
      <w:r w:rsidRPr="001D376C">
        <w:rPr>
          <w:rFonts w:ascii="Arial Narrow" w:hAnsi="Arial Narrow"/>
          <w:sz w:val="20"/>
          <w:szCs w:val="20"/>
        </w:rPr>
        <w:t>Βιοαπορροφήσιμο</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ίππειο</w:t>
      </w:r>
      <w:proofErr w:type="spellEnd"/>
      <w:r w:rsidRPr="001D376C">
        <w:rPr>
          <w:rFonts w:ascii="Arial Narrow" w:hAnsi="Arial Narrow"/>
          <w:sz w:val="20"/>
          <w:szCs w:val="20"/>
        </w:rPr>
        <w:t xml:space="preserve"> κολλαγόνο υψηλής καθαρότητας σε μορφή διάφανης μεμβράνης, με αντιβιοτικό </w:t>
      </w:r>
      <w:proofErr w:type="spellStart"/>
      <w:r w:rsidRPr="001D376C">
        <w:rPr>
          <w:rFonts w:ascii="Arial Narrow" w:hAnsi="Arial Narrow"/>
          <w:sz w:val="20"/>
          <w:szCs w:val="20"/>
        </w:rPr>
        <w:t>θειϊκής</w:t>
      </w:r>
      <w:proofErr w:type="spellEnd"/>
      <w:r w:rsidRPr="001D376C">
        <w:rPr>
          <w:rFonts w:ascii="Arial Narrow" w:hAnsi="Arial Narrow"/>
          <w:sz w:val="20"/>
          <w:szCs w:val="20"/>
        </w:rPr>
        <w:t xml:space="preserve"> </w:t>
      </w:r>
      <w:proofErr w:type="spellStart"/>
      <w:r w:rsidRPr="001D376C">
        <w:rPr>
          <w:rFonts w:ascii="Arial Narrow" w:hAnsi="Arial Narrow"/>
          <w:sz w:val="20"/>
          <w:szCs w:val="20"/>
        </w:rPr>
        <w:t>γενταμυκίνης</w:t>
      </w:r>
      <w:proofErr w:type="spellEnd"/>
      <w:r w:rsidRPr="001D376C">
        <w:rPr>
          <w:rFonts w:ascii="Arial Narrow" w:hAnsi="Arial Narrow"/>
          <w:sz w:val="20"/>
          <w:szCs w:val="20"/>
        </w:rPr>
        <w:t xml:space="preserve"> 4,00 </w:t>
      </w:r>
      <w:proofErr w:type="spellStart"/>
      <w:r w:rsidRPr="001D376C">
        <w:rPr>
          <w:rFonts w:ascii="Arial Narrow" w:hAnsi="Arial Narrow"/>
          <w:sz w:val="20"/>
          <w:szCs w:val="20"/>
        </w:rPr>
        <w:t>mg</w:t>
      </w:r>
      <w:proofErr w:type="spellEnd"/>
      <w:r w:rsidRPr="001D376C">
        <w:rPr>
          <w:rFonts w:ascii="Arial Narrow" w:hAnsi="Arial Narrow"/>
          <w:sz w:val="20"/>
          <w:szCs w:val="20"/>
        </w:rPr>
        <w:t xml:space="preserve">/cm2, σε διαστάσεις  2,5 x 5 </w:t>
      </w:r>
      <w:proofErr w:type="spellStart"/>
      <w:r w:rsidRPr="001D376C">
        <w:rPr>
          <w:rFonts w:ascii="Arial Narrow" w:hAnsi="Arial Narrow"/>
          <w:sz w:val="20"/>
          <w:szCs w:val="20"/>
        </w:rPr>
        <w:t>cm</w:t>
      </w:r>
      <w:proofErr w:type="spellEnd"/>
      <w:r w:rsidRPr="001D376C">
        <w:rPr>
          <w:rFonts w:ascii="Arial Narrow" w:hAnsi="Arial Narrow"/>
          <w:sz w:val="20"/>
          <w:szCs w:val="20"/>
        </w:rPr>
        <w:t xml:space="preserve"> &amp; 10 x 10 </w:t>
      </w:r>
      <w:proofErr w:type="spellStart"/>
      <w:r w:rsidRPr="001D376C">
        <w:rPr>
          <w:rFonts w:ascii="Arial Narrow" w:hAnsi="Arial Narrow"/>
          <w:sz w:val="20"/>
          <w:szCs w:val="20"/>
        </w:rPr>
        <w:t>cm</w:t>
      </w:r>
      <w:proofErr w:type="spellEnd"/>
      <w:r w:rsidRPr="001D376C">
        <w:rPr>
          <w:rFonts w:ascii="Arial Narrow" w:hAnsi="Arial Narrow"/>
          <w:sz w:val="20"/>
          <w:szCs w:val="20"/>
        </w:rPr>
        <w:t>»</w:t>
      </w:r>
    </w:p>
    <w:p w14:paraId="180BBB3F" w14:textId="77777777" w:rsidR="001D376C" w:rsidRPr="001D376C" w:rsidRDefault="001D376C" w:rsidP="001D376C">
      <w:pPr>
        <w:jc w:val="both"/>
        <w:rPr>
          <w:rFonts w:ascii="Arial Narrow" w:hAnsi="Arial Narrow"/>
          <w:sz w:val="20"/>
          <w:szCs w:val="20"/>
        </w:rPr>
      </w:pPr>
    </w:p>
    <w:p w14:paraId="151B217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lastRenderedPageBreak/>
        <w:t xml:space="preserve">Το παραπάνω περιγραφόμενο υλικό είναι πλήρως </w:t>
      </w:r>
      <w:proofErr w:type="spellStart"/>
      <w:r w:rsidRPr="001D376C">
        <w:rPr>
          <w:rFonts w:ascii="Arial Narrow" w:hAnsi="Arial Narrow"/>
          <w:sz w:val="20"/>
          <w:szCs w:val="20"/>
        </w:rPr>
        <w:t>βιοσυμβατό</w:t>
      </w:r>
      <w:proofErr w:type="spellEnd"/>
      <w:r w:rsidRPr="001D376C">
        <w:rPr>
          <w:rFonts w:ascii="Arial Narrow" w:hAnsi="Arial Narrow"/>
          <w:sz w:val="20"/>
          <w:szCs w:val="20"/>
        </w:rPr>
        <w:t xml:space="preserve"> και </w:t>
      </w:r>
      <w:proofErr w:type="spellStart"/>
      <w:r w:rsidRPr="001D376C">
        <w:rPr>
          <w:rFonts w:ascii="Arial Narrow" w:hAnsi="Arial Narrow"/>
          <w:sz w:val="20"/>
          <w:szCs w:val="20"/>
        </w:rPr>
        <w:t>βιοαπορροφήσιμο</w:t>
      </w:r>
      <w:proofErr w:type="spellEnd"/>
      <w:r w:rsidRPr="001D376C">
        <w:rPr>
          <w:rFonts w:ascii="Arial Narrow" w:hAnsi="Arial Narrow"/>
          <w:sz w:val="20"/>
          <w:szCs w:val="20"/>
        </w:rPr>
        <w:t xml:space="preserve"> από τον ανθρώπινο οργανισμό εντός 4 - 6 εβδομάδων. Το κολλαγόνο, προερχόμενο από τένοντες </w:t>
      </w:r>
      <w:proofErr w:type="spellStart"/>
      <w:r w:rsidRPr="001D376C">
        <w:rPr>
          <w:rFonts w:ascii="Arial Narrow" w:hAnsi="Arial Narrow"/>
          <w:sz w:val="20"/>
          <w:szCs w:val="20"/>
        </w:rPr>
        <w:t>ιπποειδών</w:t>
      </w:r>
      <w:proofErr w:type="spellEnd"/>
      <w:r w:rsidRPr="001D376C">
        <w:rPr>
          <w:rFonts w:ascii="Arial Narrow" w:hAnsi="Arial Narrow"/>
          <w:sz w:val="20"/>
          <w:szCs w:val="20"/>
        </w:rPr>
        <w:t xml:space="preserve">, σημείο με την μεγαλύτερη καθαρότητα, εμφανίζει αποδεδειγμένα χαμηλή </w:t>
      </w:r>
      <w:proofErr w:type="spellStart"/>
      <w:r w:rsidRPr="001D376C">
        <w:rPr>
          <w:rFonts w:ascii="Arial Narrow" w:hAnsi="Arial Narrow"/>
          <w:sz w:val="20"/>
          <w:szCs w:val="20"/>
        </w:rPr>
        <w:t>αντιγονικότητα</w:t>
      </w:r>
      <w:proofErr w:type="spellEnd"/>
      <w:r w:rsidRPr="001D376C">
        <w:rPr>
          <w:rFonts w:ascii="Arial Narrow" w:hAnsi="Arial Narrow"/>
          <w:sz w:val="20"/>
          <w:szCs w:val="20"/>
        </w:rPr>
        <w:t xml:space="preserve">, με αποτέλεσμα την ελαχιστοποίηση του κινδύνου εμφάνισης φλεγμονώδους αντίδρασης σε ξένο σώμα, κατά την εφαρμογή του. Παράλληλα, λειτουργώντας όπως το ενδογενές κολλαγόνο, προωθεί την πήξη του αίματος, συντελώντας στην αιμόσταση αλλά ταυτόχρονα λόγω των εγγενών ιδιοτήτων του, προάγει και την ταυτόχρονη αναδόμηση ιστών και οστών. Στην εκδοχή του υλικού που εμπεριέχει και αντιβιοτικό θειική </w:t>
      </w:r>
      <w:proofErr w:type="spellStart"/>
      <w:r w:rsidRPr="001D376C">
        <w:rPr>
          <w:rFonts w:ascii="Arial Narrow" w:hAnsi="Arial Narrow"/>
          <w:sz w:val="20"/>
          <w:szCs w:val="20"/>
        </w:rPr>
        <w:t>γενταμυκίνη</w:t>
      </w:r>
      <w:proofErr w:type="spellEnd"/>
      <w:r w:rsidRPr="001D376C">
        <w:rPr>
          <w:rFonts w:ascii="Arial Narrow" w:hAnsi="Arial Narrow"/>
          <w:sz w:val="20"/>
          <w:szCs w:val="20"/>
        </w:rPr>
        <w:t xml:space="preserve">, παρέχει ταυτόχρονα και μέγιστη προστασία έναντι των λοιμώξεων. Η θειική </w:t>
      </w:r>
      <w:proofErr w:type="spellStart"/>
      <w:r w:rsidRPr="001D376C">
        <w:rPr>
          <w:rFonts w:ascii="Arial Narrow" w:hAnsi="Arial Narrow"/>
          <w:sz w:val="20"/>
          <w:szCs w:val="20"/>
        </w:rPr>
        <w:t>γενταμυκίνη</w:t>
      </w:r>
      <w:proofErr w:type="spellEnd"/>
      <w:r w:rsidRPr="001D376C">
        <w:rPr>
          <w:rFonts w:ascii="Arial Narrow" w:hAnsi="Arial Narrow"/>
          <w:sz w:val="20"/>
          <w:szCs w:val="20"/>
        </w:rPr>
        <w:t xml:space="preserve"> της οικογένειας των </w:t>
      </w:r>
      <w:proofErr w:type="spellStart"/>
      <w:r w:rsidRPr="001D376C">
        <w:rPr>
          <w:rFonts w:ascii="Arial Narrow" w:hAnsi="Arial Narrow"/>
          <w:sz w:val="20"/>
          <w:szCs w:val="20"/>
        </w:rPr>
        <w:t>αμυνογλυκοσιδών</w:t>
      </w:r>
      <w:proofErr w:type="spellEnd"/>
      <w:r w:rsidRPr="001D376C">
        <w:rPr>
          <w:rFonts w:ascii="Arial Narrow" w:hAnsi="Arial Narrow"/>
          <w:sz w:val="20"/>
          <w:szCs w:val="20"/>
        </w:rPr>
        <w:t xml:space="preserve">, (με περιεκτικότητα στο υλικό σε περιεκτικότητα 2,00mg/cm2 στην μορφή σπόγγου και 4,00mg/cm2 στην μορφή διάφανης μεμβράνης), είναι ένα μικροβιοκτόνο αντιβιοτικό που δρα αναστέλλοντας την πρωτεϊνική σύνθεση των ευαίσθητων μικροοργανισμών. Είναι ιδιαιτέρως αποτελεσματικό έναντι μιας μεγάλης ποικιλίας παθογόνων </w:t>
      </w:r>
      <w:proofErr w:type="spellStart"/>
      <w:r w:rsidRPr="001D376C">
        <w:rPr>
          <w:rFonts w:ascii="Arial Narrow" w:hAnsi="Arial Narrow"/>
          <w:sz w:val="20"/>
          <w:szCs w:val="20"/>
        </w:rPr>
        <w:t>Gram</w:t>
      </w:r>
      <w:proofErr w:type="spellEnd"/>
      <w:r w:rsidRPr="001D376C">
        <w:rPr>
          <w:rFonts w:ascii="Arial Narrow" w:hAnsi="Arial Narrow"/>
          <w:sz w:val="20"/>
          <w:szCs w:val="20"/>
        </w:rPr>
        <w:t xml:space="preserve">-αρνητικών και </w:t>
      </w:r>
      <w:proofErr w:type="spellStart"/>
      <w:r w:rsidRPr="001D376C">
        <w:rPr>
          <w:rFonts w:ascii="Arial Narrow" w:hAnsi="Arial Narrow"/>
          <w:sz w:val="20"/>
          <w:szCs w:val="20"/>
        </w:rPr>
        <w:t>Gram</w:t>
      </w:r>
      <w:proofErr w:type="spellEnd"/>
      <w:r w:rsidRPr="001D376C">
        <w:rPr>
          <w:rFonts w:ascii="Arial Narrow" w:hAnsi="Arial Narrow"/>
          <w:sz w:val="20"/>
          <w:szCs w:val="20"/>
        </w:rPr>
        <w:t xml:space="preserve">-θετικών μικροβίων, καθιστώντας έτσι το υλικό, απολύτως αποτελεσματικό για την προστασία του σημείου εμφύτευσης από μολύνσεις. Με την εφαρμογή του υλικού στη θέση εμφύτευσης, εξασφαλίζεται μέγιστη τοπική προστασία, καθώς επιτυγχάνεται υψηλή τοπική συγκέντρωση του </w:t>
      </w:r>
      <w:proofErr w:type="spellStart"/>
      <w:r w:rsidRPr="001D376C">
        <w:rPr>
          <w:rFonts w:ascii="Arial Narrow" w:hAnsi="Arial Narrow"/>
          <w:sz w:val="20"/>
          <w:szCs w:val="20"/>
        </w:rPr>
        <w:t>αντιοβιοτικού</w:t>
      </w:r>
      <w:proofErr w:type="spellEnd"/>
      <w:r w:rsidRPr="001D376C">
        <w:rPr>
          <w:rFonts w:ascii="Arial Narrow" w:hAnsi="Arial Narrow"/>
          <w:sz w:val="20"/>
          <w:szCs w:val="20"/>
        </w:rPr>
        <w:t xml:space="preserve"> στο σημείο, (αφού μέσα στις πρώτες 8 ώρες αποδίδει το μέγιστο της δράσης του διατηρώντας την μέχρι και τις 48 ώρες, με σταδιακή αποδόμηση από το οργανισμό σε 5 με 7 ημέρες), χωρίς να επηρεάζει την συστηματική κυκλοφορία του οργανισμού. Στην μορφή της διάφανης μεμβράνης, λόγω κατασκευής του υλικού, πλέον των ανωτέρω ιδιοτήτων, εξασφαλίζει την διατήρηση της ιδιότητας των στοιβάδων των ιστών να διολισθαίνουν η μία επάνω στην άλλη, προσφέροντας έτσι έναν αδιαπέραστο φραγμό μεταξύ των δομικών ιστών, εμφανίζοντας υψηλή </w:t>
      </w:r>
      <w:proofErr w:type="spellStart"/>
      <w:r w:rsidRPr="001D376C">
        <w:rPr>
          <w:rFonts w:ascii="Arial Narrow" w:hAnsi="Arial Narrow"/>
          <w:sz w:val="20"/>
          <w:szCs w:val="20"/>
        </w:rPr>
        <w:t>αντισυμφυτική</w:t>
      </w:r>
      <w:proofErr w:type="spellEnd"/>
      <w:r w:rsidRPr="001D376C">
        <w:rPr>
          <w:rFonts w:ascii="Arial Narrow" w:hAnsi="Arial Narrow"/>
          <w:sz w:val="20"/>
          <w:szCs w:val="20"/>
        </w:rPr>
        <w:t xml:space="preserve"> δράση την κρίσιμη περίοδο επούλωσης του τραύματος, διάστημα που σχετίζεται </w:t>
      </w:r>
      <w:proofErr w:type="spellStart"/>
      <w:r w:rsidRPr="001D376C">
        <w:rPr>
          <w:rFonts w:ascii="Arial Narrow" w:hAnsi="Arial Narrow"/>
          <w:sz w:val="20"/>
          <w:szCs w:val="20"/>
        </w:rPr>
        <w:t>παθοφυσιολογικά</w:t>
      </w:r>
      <w:proofErr w:type="spellEnd"/>
      <w:r w:rsidRPr="001D376C">
        <w:rPr>
          <w:rFonts w:ascii="Arial Narrow" w:hAnsi="Arial Narrow"/>
          <w:sz w:val="20"/>
          <w:szCs w:val="20"/>
        </w:rPr>
        <w:t xml:space="preserve"> με την δημιουργία συμφύσεων.</w:t>
      </w:r>
    </w:p>
    <w:p w14:paraId="4CDF1025" w14:textId="77777777" w:rsidR="001D376C" w:rsidRPr="001D376C" w:rsidRDefault="001D376C" w:rsidP="001D376C">
      <w:pPr>
        <w:jc w:val="both"/>
        <w:rPr>
          <w:rFonts w:ascii="Arial Narrow" w:hAnsi="Arial Narrow"/>
          <w:sz w:val="20"/>
          <w:szCs w:val="20"/>
        </w:rPr>
      </w:pPr>
    </w:p>
    <w:p w14:paraId="247B2D57"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Για όλα τα προσφερόμενα υλικά της εταιρείας μας υπάρχει πλήθος κλινικών μελετών, που επιβεβαιώνουν την υψηλή ποιότητα τους και τα βέλτιστα χειρουργικά αποτελέσματα που επιφέρουν.</w:t>
      </w:r>
    </w:p>
    <w:p w14:paraId="24872A8A" w14:textId="77777777" w:rsidR="001D376C" w:rsidRPr="001D376C" w:rsidRDefault="001D376C" w:rsidP="001D376C">
      <w:pPr>
        <w:jc w:val="both"/>
        <w:rPr>
          <w:rFonts w:ascii="Arial Narrow" w:hAnsi="Arial Narrow"/>
          <w:sz w:val="20"/>
          <w:szCs w:val="20"/>
        </w:rPr>
      </w:pPr>
    </w:p>
    <w:p w14:paraId="7077B1FE"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 xml:space="preserve">Δεδομένου πως με γνώμονα πρωτίστως την διαφύλαξη της δημόσιας υγείας, επιθυμούμε αμφότεροι την κάλυψη των αναγκών των ασθενών, με υψηλής ποιότητας υλικά που θα επιφέρουν ταυτόχρονα άριστα χειρουργικά αποτελέσματα καθώς και εξοικονόμηση πόρων στο Νοσοκομείο σας (εξοικονόμηση φαρμακευτικών σκευασμάτων, χειρουργικών υλικών, εργατικών χειρουργικών ωρών και αποδέσμευση αιθουσών χειρουργείου και κλινών ΜΕΘ, προκειμένου για διενέργεια </w:t>
      </w:r>
      <w:proofErr w:type="spellStart"/>
      <w:r w:rsidRPr="001D376C">
        <w:rPr>
          <w:rFonts w:ascii="Arial Narrow" w:hAnsi="Arial Narrow"/>
          <w:sz w:val="20"/>
          <w:szCs w:val="20"/>
        </w:rPr>
        <w:t>επανεπεμβάσεων</w:t>
      </w:r>
      <w:proofErr w:type="spellEnd"/>
      <w:r w:rsidRPr="001D376C">
        <w:rPr>
          <w:rFonts w:ascii="Arial Narrow" w:hAnsi="Arial Narrow"/>
          <w:sz w:val="20"/>
          <w:szCs w:val="20"/>
        </w:rPr>
        <w:t xml:space="preserve"> για αντιμετώπιση παρενεργειών), παρακαλούμε όπως λάβετε υπόψιν σας  τις παραπάνω Τεχνικές Προδιαγραφές, για την προμήθεια των περιγραφόμενων υλικών. </w:t>
      </w:r>
    </w:p>
    <w:p w14:paraId="3AF45084" w14:textId="77777777" w:rsidR="001D376C" w:rsidRPr="001D376C" w:rsidRDefault="001D376C" w:rsidP="001D376C">
      <w:pPr>
        <w:jc w:val="both"/>
        <w:rPr>
          <w:rFonts w:ascii="Arial Narrow" w:hAnsi="Arial Narrow"/>
          <w:sz w:val="20"/>
          <w:szCs w:val="20"/>
        </w:rPr>
      </w:pPr>
    </w:p>
    <w:p w14:paraId="49C19984" w14:textId="77777777" w:rsidR="001D376C" w:rsidRPr="001D376C" w:rsidRDefault="001D376C" w:rsidP="001D376C">
      <w:pPr>
        <w:jc w:val="both"/>
        <w:rPr>
          <w:rFonts w:ascii="Arial Narrow" w:hAnsi="Arial Narrow"/>
          <w:sz w:val="20"/>
          <w:szCs w:val="20"/>
        </w:rPr>
      </w:pPr>
      <w:r w:rsidRPr="001D376C">
        <w:rPr>
          <w:rFonts w:ascii="Arial Narrow" w:hAnsi="Arial Narrow"/>
          <w:sz w:val="20"/>
          <w:szCs w:val="20"/>
        </w:rPr>
        <w:t>Με εκτίμηση,</w:t>
      </w:r>
    </w:p>
    <w:p w14:paraId="28588832" w14:textId="232B3452" w:rsidR="001D376C" w:rsidRPr="001D376C" w:rsidRDefault="001D376C" w:rsidP="001D376C">
      <w:pPr>
        <w:jc w:val="both"/>
        <w:rPr>
          <w:rFonts w:ascii="Arial Narrow" w:hAnsi="Arial Narrow"/>
          <w:sz w:val="20"/>
          <w:szCs w:val="20"/>
        </w:rPr>
      </w:pPr>
      <w:r w:rsidRPr="001D376C">
        <w:rPr>
          <w:rFonts w:ascii="Arial Narrow" w:hAnsi="Arial Narrow"/>
          <w:sz w:val="20"/>
          <w:szCs w:val="20"/>
        </w:rPr>
        <w:t>Για την AXION HEALTH</w:t>
      </w:r>
    </w:p>
    <w:p w14:paraId="62FB1295" w14:textId="77777777" w:rsidR="001D376C" w:rsidRPr="001D376C" w:rsidRDefault="001D376C" w:rsidP="001D376C">
      <w:pPr>
        <w:jc w:val="both"/>
        <w:rPr>
          <w:rFonts w:ascii="Arial Narrow" w:hAnsi="Arial Narrow"/>
          <w:sz w:val="20"/>
          <w:szCs w:val="20"/>
        </w:rPr>
      </w:pPr>
    </w:p>
    <w:sectPr w:rsidR="001D376C" w:rsidRPr="001D376C" w:rsidSect="001D3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6C"/>
    <w:rsid w:val="001D376C"/>
    <w:rsid w:val="00850094"/>
    <w:rsid w:val="00CB21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0543"/>
  <w15:chartTrackingRefBased/>
  <w15:docId w15:val="{1209AF52-7D2E-4E06-BA43-B591B4E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1954">
      <w:bodyDiv w:val="1"/>
      <w:marLeft w:val="0"/>
      <w:marRight w:val="0"/>
      <w:marTop w:val="0"/>
      <w:marBottom w:val="0"/>
      <w:divBdr>
        <w:top w:val="none" w:sz="0" w:space="0" w:color="auto"/>
        <w:left w:val="none" w:sz="0" w:space="0" w:color="auto"/>
        <w:bottom w:val="none" w:sz="0" w:space="0" w:color="auto"/>
        <w:right w:val="none" w:sz="0" w:space="0" w:color="auto"/>
      </w:divBdr>
      <w:divsChild>
        <w:div w:id="1414007946">
          <w:marLeft w:val="0"/>
          <w:marRight w:val="0"/>
          <w:marTop w:val="0"/>
          <w:marBottom w:val="0"/>
          <w:divBdr>
            <w:top w:val="none" w:sz="0" w:space="0" w:color="auto"/>
            <w:left w:val="none" w:sz="0" w:space="0" w:color="auto"/>
            <w:bottom w:val="none" w:sz="0" w:space="0" w:color="auto"/>
            <w:right w:val="none" w:sz="0" w:space="0" w:color="auto"/>
          </w:divBdr>
          <w:divsChild>
            <w:div w:id="690448226">
              <w:marLeft w:val="0"/>
              <w:marRight w:val="0"/>
              <w:marTop w:val="0"/>
              <w:marBottom w:val="0"/>
              <w:divBdr>
                <w:top w:val="none" w:sz="0" w:space="0" w:color="auto"/>
                <w:left w:val="none" w:sz="0" w:space="0" w:color="auto"/>
                <w:bottom w:val="none" w:sz="0" w:space="0" w:color="auto"/>
                <w:right w:val="none" w:sz="0" w:space="0" w:color="auto"/>
              </w:divBdr>
            </w:div>
          </w:divsChild>
        </w:div>
        <w:div w:id="53627041">
          <w:marLeft w:val="0"/>
          <w:marRight w:val="0"/>
          <w:marTop w:val="0"/>
          <w:marBottom w:val="0"/>
          <w:divBdr>
            <w:top w:val="none" w:sz="0" w:space="0" w:color="auto"/>
            <w:left w:val="none" w:sz="0" w:space="0" w:color="auto"/>
            <w:bottom w:val="none" w:sz="0" w:space="0" w:color="auto"/>
            <w:right w:val="none" w:sz="0" w:space="0" w:color="auto"/>
          </w:divBdr>
          <w:divsChild>
            <w:div w:id="56899631">
              <w:marLeft w:val="0"/>
              <w:marRight w:val="0"/>
              <w:marTop w:val="0"/>
              <w:marBottom w:val="0"/>
              <w:divBdr>
                <w:top w:val="none" w:sz="0" w:space="0" w:color="auto"/>
                <w:left w:val="none" w:sz="0" w:space="0" w:color="auto"/>
                <w:bottom w:val="none" w:sz="0" w:space="0" w:color="auto"/>
                <w:right w:val="none" w:sz="0" w:space="0" w:color="auto"/>
              </w:divBdr>
            </w:div>
          </w:divsChild>
        </w:div>
        <w:div w:id="231046030">
          <w:marLeft w:val="0"/>
          <w:marRight w:val="0"/>
          <w:marTop w:val="0"/>
          <w:marBottom w:val="0"/>
          <w:divBdr>
            <w:top w:val="none" w:sz="0" w:space="0" w:color="auto"/>
            <w:left w:val="none" w:sz="0" w:space="0" w:color="auto"/>
            <w:bottom w:val="none" w:sz="0" w:space="0" w:color="auto"/>
            <w:right w:val="none" w:sz="0" w:space="0" w:color="auto"/>
          </w:divBdr>
          <w:divsChild>
            <w:div w:id="18614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2690</Words>
  <Characters>14532</Characters>
  <Application>Microsoft Office Word</Application>
  <DocSecurity>0</DocSecurity>
  <Lines>121</Lines>
  <Paragraphs>34</Paragraphs>
  <ScaleCrop>false</ScaleCrop>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ΒΛΑΧΟΥ</dc:creator>
  <cp:keywords/>
  <dc:description/>
  <cp:lastModifiedBy>ΕΥΗ ΒΛΑΧΟΥ</cp:lastModifiedBy>
  <cp:revision>1</cp:revision>
  <dcterms:created xsi:type="dcterms:W3CDTF">2023-10-17T05:35:00Z</dcterms:created>
  <dcterms:modified xsi:type="dcterms:W3CDTF">2023-10-17T05:43:00Z</dcterms:modified>
</cp:coreProperties>
</file>